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56115B83" w:rsidR="003C12E9" w:rsidRDefault="0054618C" w:rsidP="0054618C">
      <w:pPr>
        <w:spacing w:line="480" w:lineRule="auto"/>
        <w:jc w:val="center"/>
      </w:pPr>
      <w:r w:rsidRPr="0054618C">
        <w:t>Nick</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3429A3DF" w:rsidR="003C12E9" w:rsidRDefault="00D94CEA" w:rsidP="0054618C">
      <w:pPr>
        <w:spacing w:line="480" w:lineRule="auto"/>
        <w:jc w:val="center"/>
      </w:pPr>
      <w:r>
        <w:t>Thesis Equivalent Project Final Report</w:t>
      </w:r>
    </w:p>
    <w:p w14:paraId="483752C9" w14:textId="49CAF6C2" w:rsidR="003C12E9" w:rsidRPr="00BA4E18" w:rsidRDefault="003C12E9" w:rsidP="0054618C">
      <w:pPr>
        <w:spacing w:line="480" w:lineRule="auto"/>
        <w:jc w:val="center"/>
        <w:rPr>
          <w:color w:val="FF0000"/>
        </w:rP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r w:rsidR="008133C7" w:rsidRPr="002E3492">
        <w:t>then</w:t>
      </w:r>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3D90103D" w:rsidR="00A5563D"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p>
    <w:p w14:paraId="5ACBC814" w14:textId="23FB637D" w:rsidR="00BA4E18" w:rsidRDefault="00BA4E18" w:rsidP="00C449C9">
      <w:pPr>
        <w:spacing w:line="480" w:lineRule="auto"/>
        <w:ind w:firstLine="720"/>
        <w:rPr>
          <w:color w:val="FF0000"/>
        </w:rPr>
      </w:pPr>
      <w:r>
        <w:rPr>
          <w:color w:val="FF0000"/>
        </w:rPr>
        <w:t>-recent work is looking at human and societal factors related to spread</w:t>
      </w:r>
    </w:p>
    <w:p w14:paraId="7E24716C" w14:textId="624B9C2F" w:rsidR="00BA4E18" w:rsidRDefault="00BA4E18" w:rsidP="00C449C9">
      <w:pPr>
        <w:spacing w:line="480" w:lineRule="auto"/>
        <w:ind w:firstLine="720"/>
        <w:rPr>
          <w:color w:val="FF0000"/>
        </w:rPr>
      </w:pPr>
      <w:r>
        <w:rPr>
          <w:color w:val="FF0000"/>
        </w:rPr>
        <w:t>-</w:t>
      </w:r>
      <w:r w:rsidRPr="00BA4E18">
        <w:rPr>
          <w:color w:val="FF0000"/>
        </w:rPr>
        <w:t>https://www.nature.com/articles/s41598-021-87113-1</w:t>
      </w:r>
    </w:p>
    <w:p w14:paraId="09B39D35" w14:textId="0193D24C" w:rsidR="00BA4E18" w:rsidRPr="00BA4E18" w:rsidRDefault="00BA4E18" w:rsidP="00C449C9">
      <w:pPr>
        <w:spacing w:line="480" w:lineRule="auto"/>
        <w:ind w:firstLine="720"/>
        <w:rPr>
          <w:color w:val="FF0000"/>
        </w:rPr>
      </w:pPr>
      <w:r>
        <w:rPr>
          <w:color w:val="FF0000"/>
        </w:rPr>
        <w:t>-</w:t>
      </w:r>
      <w:r w:rsidRPr="00BA4E18">
        <w:rPr>
          <w:color w:val="FF0000"/>
        </w:rPr>
        <w:t>https://www.mdpi.com/1999-4915/13/4/574</w:t>
      </w:r>
    </w:p>
    <w:p w14:paraId="0D77683C" w14:textId="31EA5A1A" w:rsidR="00052A19" w:rsidRDefault="00052A19" w:rsidP="00C449C9">
      <w:pPr>
        <w:spacing w:line="480" w:lineRule="auto"/>
        <w:ind w:firstLine="720"/>
      </w:pPr>
      <w:r>
        <w:t>There is very limited recent research on weather’s role in COVID-19 transmission. Most of the research currently out there is working with data from early to mid-2020. One study that works with relatively newer data studied weather and environmental air quality’s effect on COVID-19 transmission</w:t>
      </w:r>
      <w:r w:rsidR="00E12B7A">
        <w:t xml:space="preserve"> and deaths</w:t>
      </w:r>
      <w:r>
        <w:t xml:space="preserve"> in Istanbul, Turkey. </w:t>
      </w:r>
      <w:r w:rsidR="00B75841" w:rsidRPr="00052A19">
        <w:t>Shahzad</w:t>
      </w:r>
      <w:r w:rsidR="00B75841" w:rsidRPr="009334F8">
        <w:t xml:space="preserve"> et al.</w:t>
      </w:r>
      <w:r w:rsidR="00B75841">
        <w:t xml:space="preserve"> (2021) looked at weather parameters, temperature and humidity, alongside environmental quality parameters, such as air quality pollutants, ozone, nitrogen dioxide, etc., in order to study their effects on COVID-19 transmission</w:t>
      </w:r>
      <w:r w:rsidR="00E12B7A">
        <w:t xml:space="preserve"> and deaths</w:t>
      </w:r>
      <w:r w:rsidR="00B75841">
        <w:t xml:space="preserve"> in Istanbul, Turkey. They used data from March 11</w:t>
      </w:r>
      <w:r w:rsidR="00B75841" w:rsidRPr="00B75841">
        <w:rPr>
          <w:vertAlign w:val="superscript"/>
        </w:rPr>
        <w:t>th</w:t>
      </w:r>
      <w:r w:rsidR="00B75841">
        <w:t>, 2020 – February 8</w:t>
      </w:r>
      <w:r w:rsidR="00B75841" w:rsidRPr="00B75841">
        <w:rPr>
          <w:vertAlign w:val="superscript"/>
        </w:rPr>
        <w:t>th</w:t>
      </w:r>
      <w:r w:rsidR="00B75841">
        <w:t xml:space="preserve">, 2021. They found that humidity was not </w:t>
      </w:r>
      <w:r w:rsidR="00B75841">
        <w:lastRenderedPageBreak/>
        <w:t>correlated to COVID-19 transmission</w:t>
      </w:r>
      <w:r w:rsidR="00385868">
        <w:t xml:space="preserve"> or deaths</w:t>
      </w:r>
      <w:r w:rsidR="00B75841">
        <w:t xml:space="preserve"> while temperature was found to be positively correlated to COVID-19 transmission</w:t>
      </w:r>
      <w:r w:rsidR="00385868">
        <w:t xml:space="preserve"> and deaths</w:t>
      </w:r>
      <w:r w:rsidR="00B75841">
        <w:t>.</w:t>
      </w:r>
    </w:p>
    <w:p w14:paraId="189ABEAB" w14:textId="0C0208DC" w:rsidR="00E12B7A" w:rsidRPr="00C449C9" w:rsidRDefault="00E12B7A" w:rsidP="00C449C9">
      <w:pPr>
        <w:spacing w:line="480" w:lineRule="auto"/>
        <w:ind w:firstLine="720"/>
      </w:pPr>
      <w:r>
        <w:t xml:space="preserve">This more recent research on weather’s role in COVID-19 transmission is in line with </w:t>
      </w:r>
      <w:r w:rsidR="00936F13">
        <w:t xml:space="preserve">some of the </w:t>
      </w:r>
      <w:r>
        <w:t>previous work</w:t>
      </w:r>
      <w:r w:rsidR="00936F13">
        <w:t xml:space="preserve"> that found a positive correlation between temperature and COVID-19 transmission. However, this can hardly be called conclusive due to the inconsistent findings in previous work.</w:t>
      </w:r>
      <w:r w:rsidR="00936F13" w:rsidRPr="00936F13">
        <w:t xml:space="preserve"> </w:t>
      </w:r>
      <w:r w:rsidR="00936F13">
        <w:t>That notwithstanding, all of these articles highlight the fact that there is an ongoing debate right now in the scientific community around weather’s role in the COVID-19 pandemic.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Given the right tools, teachers could engage students in the scientific process by tasking them to perform their own investigation into the same question of weather's role in the COVID-19 pandemic. 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 xml:space="preserve">students. One of the things they looked at was how teachers can best support students working with data. One of their recommendations for teachers' use of data in the classroom was that data should be leveraged in the </w:t>
      </w:r>
      <w:r w:rsidRPr="00AE553A">
        <w:lastRenderedPageBreak/>
        <w:t>context of meaningful scientific pursuits. My project falls in line with this guidance because students would be asked to participate in an open debate in the scientific community and draw their own conclusions using evidence they gather using the tool.</w:t>
      </w:r>
    </w:p>
    <w:p w14:paraId="462EB798" w14:textId="192EE2CD" w:rsidR="00767E2B" w:rsidRDefault="009334F8" w:rsidP="007F1A9C">
      <w:pPr>
        <w:spacing w:line="480" w:lineRule="auto"/>
        <w:ind w:firstLine="720"/>
      </w:pPr>
      <w:r w:rsidRPr="009334F8">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w:t>
      </w:r>
      <w:r w:rsidR="00CA5788">
        <w:lastRenderedPageBreak/>
        <w:t>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that came from a trustworthy organization and provided views into similar data points that I wanted to use, specifically 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15D3D16F" w:rsidR="00B158BC" w:rsidRDefault="000E3736" w:rsidP="009231CF">
      <w:pPr>
        <w:spacing w:line="480" w:lineRule="auto"/>
        <w:ind w:firstLine="720"/>
      </w:pPr>
      <w:r w:rsidRPr="000E3736">
        <w:lastRenderedPageBreak/>
        <w:t xml:space="preserve">Only one of the organizations, John Hopkins, offered COVID-19 data at the county level in the US. Given that my visualization </w:t>
      </w:r>
      <w:r w:rsidR="00BA4E18">
        <w:t>is designed to</w:t>
      </w:r>
      <w:r w:rsidRPr="000E3736">
        <w:t xml:space="preserve"> show weather and COVID-19 data together, the location granularity of this data becomes more important. Weather in any state can vary greatly across different locations in 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w:t>
      </w:r>
      <w:r w:rsidRPr="00E85037">
        <w:lastRenderedPageBreak/>
        <w:t>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One 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3C2E9EED" w:rsidR="0028596E" w:rsidRDefault="0028596E" w:rsidP="0028596E">
      <w:pPr>
        <w:spacing w:line="480" w:lineRule="auto"/>
        <w:ind w:firstLine="720"/>
      </w:pPr>
      <w:r w:rsidRPr="00D4038B">
        <w:t>I have 3 quantitative facts about the data I wish to communicate for a given US county and date range: the trend of COVID-19 infections, the trend of several weather data points, and the covariance of COVID-19 infections with each weather data point.</w:t>
      </w:r>
      <w:r w:rsidR="00E53C61">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r w:rsidR="00E53C61">
        <w:t xml:space="preserve"> </w:t>
      </w:r>
      <w:r w:rsidR="00E53C61">
        <w:t>One other quantitative fact that</w:t>
      </w:r>
      <w:r w:rsidR="00E53C61">
        <w:t xml:space="preserve"> I wish to communicate is the population density of the US counties. This is accomplished by symbolizing the counties on the map based on population density.</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lastRenderedPageBreak/>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dataset files can be downloaded.</w:t>
      </w:r>
      <w:r w:rsidR="00750676" w:rsidRPr="00CF64FA">
        <w:t xml:space="preserve"> This data source is very similar to the New York Times data source in 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lastRenderedPageBreak/>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w:t>
      </w:r>
      <w:r w:rsidR="00DF0EB8">
        <w:lastRenderedPageBreak/>
        <w:t>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Another user story to point out is US.13. Enabling the user to share a link that contains their current application configuration will allow them to gather evidence they can use to support their 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65805CB5" w:rsidR="00791DAC" w:rsidRPr="00BC6A21" w:rsidRDefault="00791DAC" w:rsidP="00B05572">
      <w:pPr>
        <w:spacing w:line="480" w:lineRule="auto"/>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r w:rsidR="00404DA1">
        <w:t xml:space="preserve"> </w:t>
      </w:r>
      <w:r w:rsidR="00BC6A21">
        <w:t>Screenshots from the final product are shown later in the Final Result section.</w:t>
      </w:r>
    </w:p>
    <w:p w14:paraId="47BC548E" w14:textId="2D39E3DB" w:rsidR="00791DAC" w:rsidRPr="00E230BE" w:rsidRDefault="00791DAC" w:rsidP="00E230BE">
      <w:pPr>
        <w:keepNext/>
        <w:spacing w:line="240" w:lineRule="auto"/>
        <w:rPr>
          <w:b/>
          <w:bCs/>
        </w:rPr>
      </w:pPr>
      <w:r w:rsidRPr="00E230BE">
        <w:rPr>
          <w:b/>
          <w:bCs/>
        </w:rPr>
        <w:lastRenderedPageBreak/>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day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0564DD">
      <w:pPr>
        <w:keepNext/>
        <w:keepLines/>
        <w:spacing w:line="480" w:lineRule="auto"/>
        <w:rPr>
          <w:rFonts w:eastAsiaTheme="minorEastAsia"/>
          <w:b/>
          <w:bCs/>
        </w:rPr>
      </w:pPr>
      <w:r w:rsidRPr="0010687B">
        <w:rPr>
          <w:rFonts w:eastAsiaTheme="minorEastAsia"/>
          <w:b/>
          <w:bCs/>
        </w:rPr>
        <w:lastRenderedPageBreak/>
        <w:t>Resources</w:t>
      </w:r>
    </w:p>
    <w:p w14:paraId="6ED0D6FC" w14:textId="008E5C2B" w:rsidR="003C2AF4" w:rsidRPr="00D5380F" w:rsidRDefault="003C2AF4" w:rsidP="000564DD">
      <w:pPr>
        <w:keepNext/>
        <w:keepLines/>
        <w:spacing w:line="240" w:lineRule="auto"/>
        <w:rPr>
          <w:b/>
          <w:bCs/>
        </w:rPr>
      </w:pPr>
      <w:r w:rsidRPr="00D5380F">
        <w:rPr>
          <w:b/>
          <w:bCs/>
        </w:rPr>
        <w:t xml:space="preserve">Figure </w:t>
      </w:r>
      <w:r w:rsidR="00C05DDA">
        <w:rPr>
          <w:b/>
          <w:bCs/>
        </w:rPr>
        <w:t>7</w:t>
      </w:r>
    </w:p>
    <w:p w14:paraId="5CD4705D" w14:textId="3592F929" w:rsidR="003C2AF4" w:rsidRDefault="003C2AF4" w:rsidP="000564DD">
      <w:pPr>
        <w:keepNext/>
        <w:keepLines/>
        <w:spacing w:line="240" w:lineRule="auto"/>
        <w:rPr>
          <w:i/>
          <w:iCs/>
        </w:rPr>
      </w:pPr>
      <w:r>
        <w:rPr>
          <w:i/>
          <w:iCs/>
        </w:rPr>
        <w:t>Architecture Diagram</w:t>
      </w:r>
    </w:p>
    <w:p w14:paraId="5CE79280" w14:textId="1E08BAAA" w:rsidR="003C2AF4" w:rsidRDefault="000564DD" w:rsidP="000564DD">
      <w:pPr>
        <w:keepNext/>
        <w:keepLines/>
        <w:spacing w:line="240" w:lineRule="auto"/>
      </w:pPr>
      <w:r>
        <w:rPr>
          <w:noProof/>
        </w:rPr>
        <w:drawing>
          <wp:inline distT="0" distB="0" distL="0" distR="0" wp14:anchorId="4FEDC24E" wp14:editId="18E5B03D">
            <wp:extent cx="5943600" cy="4534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0539ABE2" w14:textId="0CBAB561" w:rsidR="000564DD" w:rsidRDefault="000564DD" w:rsidP="000564DD">
      <w:pPr>
        <w:spacing w:line="480" w:lineRule="auto"/>
        <w:ind w:firstLine="720"/>
        <w:rPr>
          <w:rFonts w:eastAsiaTheme="minorEastAsia"/>
        </w:rPr>
      </w:pPr>
      <w:r>
        <w:t xml:space="preserve">Figure 7 shows an architecture diagram of my project. </w:t>
      </w:r>
      <w:r>
        <w:rPr>
          <w:rFonts w:eastAsiaTheme="minorEastAsia"/>
        </w:rPr>
        <w:t>I created an ASP.NET Core Web Application that serves an Angular frontend application.</w:t>
      </w:r>
      <w:r>
        <w:rPr>
          <w:rFonts w:eastAsiaTheme="minorEastAsia"/>
        </w:rPr>
        <w:t xml:space="preserve"> </w:t>
      </w:r>
      <w:r>
        <w:rPr>
          <w:rFonts w:eastAsiaTheme="minorEastAsia"/>
        </w:rPr>
        <w:t>This ASP.NET Core Web Application is hosted in an Azure App Service via a free student account.</w:t>
      </w:r>
      <w:r w:rsidRPr="00F94E6B">
        <w:rPr>
          <w:rFonts w:eastAsiaTheme="minorEastAsia"/>
        </w:rPr>
        <w:t xml:space="preserve"> </w:t>
      </w:r>
      <w:r>
        <w:rPr>
          <w:rFonts w:eastAsiaTheme="minorEastAsia"/>
        </w:rPr>
        <w:t xml:space="preserve">The ASP.NET Core application also provides the API endpoints for the Angular frontend. The weather endpoints in my application use the WeatherSource API. The COVID-19 endpoints in my application use an Azure SQL Database that is loaded nightly with the latest CSV dataset from the New York Times. This nightly load of the CSV data into an Azure SQL database is done with an Azure Function </w:t>
      </w:r>
      <w:r w:rsidR="00D633AA">
        <w:rPr>
          <w:rFonts w:eastAsiaTheme="minorEastAsia"/>
        </w:rPr>
        <w:t xml:space="preserve">App </w:t>
      </w:r>
      <w:r>
        <w:rPr>
          <w:rFonts w:eastAsiaTheme="minorEastAsia"/>
        </w:rPr>
        <w:t>setup with a scheduled trigger.</w:t>
      </w:r>
    </w:p>
    <w:p w14:paraId="1083A3D8" w14:textId="77777777" w:rsidR="000564DD" w:rsidRPr="004F13B2" w:rsidRDefault="000564DD" w:rsidP="000564DD">
      <w:pPr>
        <w:spacing w:line="480" w:lineRule="auto"/>
        <w:ind w:firstLine="720"/>
      </w:pPr>
      <w:r>
        <w:lastRenderedPageBreak/>
        <w:t>For the ASP.NET Core Web Application I am using .NET 5. For the Angular Application I am using Angular 11. For the Azure Function App I am using .NET Core 3.1 and Azure Functions runtime version 3. The Azure SQL Database is a fully managed platform as a service and would be using the latest stable version of SQL Server.</w:t>
      </w:r>
    </w:p>
    <w:p w14:paraId="2531456D" w14:textId="36D93358" w:rsidR="000564DD" w:rsidRPr="008A7CD8" w:rsidRDefault="000564DD" w:rsidP="000564DD">
      <w:pPr>
        <w:spacing w:line="480" w:lineRule="auto"/>
        <w:ind w:firstLine="720"/>
        <w:rPr>
          <w:rFonts w:eastAsiaTheme="minorEastAsia"/>
        </w:rPr>
      </w:pPr>
      <w:r>
        <w:rPr>
          <w:rFonts w:eastAsiaTheme="minorEastAsia"/>
        </w:rPr>
        <w:t>I am leveraging quite a few different libraries in each part of my system that I have built. My ASP.NET Core Web Application uses: EntityFrameworkCore</w:t>
      </w:r>
      <w:r w:rsidR="009E4666">
        <w:rPr>
          <w:rStyle w:val="FootnoteReference"/>
          <w:rFonts w:eastAsiaTheme="minorEastAsia"/>
        </w:rPr>
        <w:footnoteReference w:id="1"/>
      </w:r>
      <w:r>
        <w:rPr>
          <w:rFonts w:eastAsiaTheme="minorEastAsia"/>
        </w:rPr>
        <w:t xml:space="preserve"> as an object relational mapper, AutoMapper</w:t>
      </w:r>
      <w:r w:rsidR="009E4666">
        <w:rPr>
          <w:rStyle w:val="FootnoteReference"/>
          <w:rFonts w:eastAsiaTheme="minorEastAsia"/>
        </w:rPr>
        <w:footnoteReference w:id="2"/>
      </w:r>
      <w:r>
        <w:rPr>
          <w:rFonts w:eastAsiaTheme="minorEastAsia"/>
        </w:rPr>
        <w:t xml:space="preserve"> for mapping between different types of objects, NUnit</w:t>
      </w:r>
      <w:r w:rsidR="009E4666">
        <w:rPr>
          <w:rStyle w:val="FootnoteReference"/>
          <w:rFonts w:eastAsiaTheme="minorEastAsia"/>
        </w:rPr>
        <w:footnoteReference w:id="3"/>
      </w:r>
      <w:r>
        <w:rPr>
          <w:rFonts w:eastAsiaTheme="minorEastAsia"/>
        </w:rPr>
        <w:t xml:space="preserve"> as a framework for writing unit tests, FakeItEasy</w:t>
      </w:r>
      <w:r w:rsidR="009E4666">
        <w:rPr>
          <w:rStyle w:val="FootnoteReference"/>
          <w:rFonts w:eastAsiaTheme="minorEastAsia"/>
        </w:rPr>
        <w:footnoteReference w:id="4"/>
      </w:r>
      <w:r>
        <w:rPr>
          <w:rFonts w:eastAsiaTheme="minorEastAsia"/>
        </w:rPr>
        <w:t xml:space="preserve"> as a library for mocking dependencies in unit tests. My Angular application uses: Observable-Store</w:t>
      </w:r>
      <w:r w:rsidR="009E4666">
        <w:rPr>
          <w:rStyle w:val="FootnoteReference"/>
          <w:rFonts w:eastAsiaTheme="minorEastAsia"/>
        </w:rPr>
        <w:footnoteReference w:id="5"/>
      </w:r>
      <w:r>
        <w:rPr>
          <w:rFonts w:eastAsiaTheme="minorEastAsia"/>
        </w:rPr>
        <w:t xml:space="preserve"> for state management, Font-Awesome</w:t>
      </w:r>
      <w:r w:rsidR="009E4666">
        <w:rPr>
          <w:rStyle w:val="FootnoteReference"/>
          <w:rFonts w:eastAsiaTheme="minorEastAsia"/>
        </w:rPr>
        <w:footnoteReference w:id="6"/>
      </w:r>
      <w:r>
        <w:rPr>
          <w:rFonts w:eastAsiaTheme="minorEastAsia"/>
        </w:rPr>
        <w:t xml:space="preserve"> for icons, NG Bootstrap</w:t>
      </w:r>
      <w:r w:rsidR="009E4666">
        <w:rPr>
          <w:rStyle w:val="FootnoteReference"/>
          <w:rFonts w:eastAsiaTheme="minorEastAsia"/>
        </w:rPr>
        <w:footnoteReference w:id="7"/>
      </w:r>
      <w:r>
        <w:rPr>
          <w:rFonts w:eastAsiaTheme="minorEastAsia"/>
        </w:rPr>
        <w:t xml:space="preserve"> for several widgets, Chart.js</w:t>
      </w:r>
      <w:r w:rsidR="009E4666">
        <w:rPr>
          <w:rStyle w:val="FootnoteReference"/>
          <w:rFonts w:eastAsiaTheme="minorEastAsia"/>
        </w:rPr>
        <w:footnoteReference w:id="8"/>
      </w:r>
      <w:r>
        <w:rPr>
          <w:rFonts w:eastAsiaTheme="minorEastAsia"/>
        </w:rPr>
        <w:t xml:space="preserve"> for creating charts, jStat</w:t>
      </w:r>
      <w:r w:rsidR="009E4666">
        <w:rPr>
          <w:rStyle w:val="FootnoteReference"/>
          <w:rFonts w:eastAsiaTheme="minorEastAsia"/>
        </w:rPr>
        <w:footnoteReference w:id="9"/>
      </w:r>
      <w:r>
        <w:rPr>
          <w:rFonts w:eastAsiaTheme="minorEastAsia"/>
        </w:rPr>
        <w:t xml:space="preserve"> for calculating the Pearson Correlation Coefficient, ngx-spinner</w:t>
      </w:r>
      <w:r w:rsidR="00307DBA">
        <w:rPr>
          <w:rStyle w:val="FootnoteReference"/>
          <w:rFonts w:eastAsiaTheme="minorEastAsia"/>
        </w:rPr>
        <w:footnoteReference w:id="10"/>
      </w:r>
      <w:r>
        <w:rPr>
          <w:rFonts w:eastAsiaTheme="minorEastAsia"/>
        </w:rPr>
        <w:t xml:space="preserve"> for my loading icons, and the ESRI Javascript API</w:t>
      </w:r>
      <w:r w:rsidR="00307DBA">
        <w:rPr>
          <w:rStyle w:val="FootnoteReference"/>
          <w:rFonts w:eastAsiaTheme="minorEastAsia"/>
        </w:rPr>
        <w:footnoteReference w:id="11"/>
      </w:r>
      <w:r>
        <w:rPr>
          <w:rFonts w:eastAsiaTheme="minorEastAsia"/>
        </w:rPr>
        <w:t xml:space="preserve"> for the mapping functionality. My Azure Function App uses: EntityFrameworkCore as an object relational mapper, </w:t>
      </w:r>
      <w:r w:rsidR="00307DBA">
        <w:rPr>
          <w:rFonts w:eastAsiaTheme="minorEastAsia"/>
        </w:rPr>
        <w:t>M</w:t>
      </w:r>
      <w:r>
        <w:rPr>
          <w:rFonts w:eastAsiaTheme="minorEastAsia"/>
        </w:rPr>
        <w:t>ore</w:t>
      </w:r>
      <w:r w:rsidR="00307DBA">
        <w:rPr>
          <w:rFonts w:eastAsiaTheme="minorEastAsia"/>
        </w:rPr>
        <w:t>LINQ</w:t>
      </w:r>
      <w:r w:rsidR="00307DBA">
        <w:rPr>
          <w:rStyle w:val="FootnoteReference"/>
          <w:rFonts w:eastAsiaTheme="minorEastAsia"/>
        </w:rPr>
        <w:footnoteReference w:id="12"/>
      </w:r>
      <w:r>
        <w:rPr>
          <w:rFonts w:eastAsiaTheme="minorEastAsia"/>
        </w:rPr>
        <w:t xml:space="preserve"> for extended LINQ functions in C#, and CsvHelper</w:t>
      </w:r>
      <w:r w:rsidR="00026EDC">
        <w:rPr>
          <w:rStyle w:val="FootnoteReference"/>
          <w:rFonts w:eastAsiaTheme="minorEastAsia"/>
        </w:rPr>
        <w:footnoteReference w:id="13"/>
      </w:r>
      <w:r>
        <w:rPr>
          <w:rFonts w:eastAsiaTheme="minorEastAsia"/>
        </w:rPr>
        <w:t xml:space="preserve"> for reading the COVID-19 CSV data. A full list of dependencies can be found in the source code located here: </w:t>
      </w:r>
      <w:hyperlink r:id="rId15" w:history="1">
        <w:r w:rsidRPr="008851B4">
          <w:rPr>
            <w:rStyle w:val="Hyperlink"/>
          </w:rPr>
          <w:t>https://github.com/npalacio/covid-and-weather-data-visualization</w:t>
        </w:r>
      </w:hyperlink>
      <w:r>
        <w:rPr>
          <w:rFonts w:eastAsiaTheme="minorEastAsia"/>
        </w:rPr>
        <w:t>.</w:t>
      </w:r>
    </w:p>
    <w:p w14:paraId="0253C102" w14:textId="4D06C605" w:rsidR="00FD068E" w:rsidRDefault="00ED37C8" w:rsidP="00FD068E">
      <w:pPr>
        <w:keepNext/>
        <w:spacing w:line="480" w:lineRule="auto"/>
        <w:rPr>
          <w:rFonts w:eastAsiaTheme="minorEastAsia"/>
          <w:b/>
          <w:bCs/>
        </w:rPr>
      </w:pPr>
      <w:r>
        <w:rPr>
          <w:rFonts w:eastAsiaTheme="minorEastAsia"/>
          <w:b/>
          <w:bCs/>
        </w:rPr>
        <w:lastRenderedPageBreak/>
        <w:t>Final Result</w:t>
      </w:r>
    </w:p>
    <w:p w14:paraId="62EA5162" w14:textId="0A902069" w:rsidR="008C3ADC" w:rsidRPr="008C3ADC" w:rsidRDefault="008C3ADC" w:rsidP="005822AA">
      <w:pPr>
        <w:keepNext/>
        <w:spacing w:line="480" w:lineRule="auto"/>
        <w:ind w:firstLine="720"/>
        <w:rPr>
          <w:rFonts w:eastAsiaTheme="minorEastAsia"/>
        </w:rPr>
      </w:pPr>
      <w:r>
        <w:rPr>
          <w:rFonts w:eastAsiaTheme="minorEastAsia"/>
        </w:rPr>
        <w:t>In this section I will walk through what the final application looks like and how it can be used. As of August 5</w:t>
      </w:r>
      <w:r w:rsidRPr="008C3ADC">
        <w:rPr>
          <w:rFonts w:eastAsiaTheme="minorEastAsia"/>
          <w:vertAlign w:val="superscript"/>
        </w:rPr>
        <w:t>th</w:t>
      </w:r>
      <w:r>
        <w:rPr>
          <w:rFonts w:eastAsiaTheme="minorEastAsia"/>
        </w:rPr>
        <w:t xml:space="preserve">, 2021 the live site is hosted here: </w:t>
      </w:r>
      <w:hyperlink r:id="rId16" w:history="1">
        <w:r w:rsidRPr="008C3ADC">
          <w:rPr>
            <w:rStyle w:val="Hyperlink"/>
            <w:rFonts w:eastAsiaTheme="minorEastAsia"/>
          </w:rPr>
          <w:t>https://covid-weather-visualization.azurewebsites.net/</w:t>
        </w:r>
      </w:hyperlink>
      <w:r>
        <w:rPr>
          <w:rFonts w:eastAsiaTheme="minorEastAsia"/>
        </w:rPr>
        <w:t xml:space="preserve">. The code repository can be found here: </w:t>
      </w:r>
      <w:hyperlink r:id="rId17" w:history="1">
        <w:r w:rsidRPr="008C3ADC">
          <w:rPr>
            <w:rStyle w:val="Hyperlink"/>
            <w:rFonts w:eastAsiaTheme="minorEastAsia"/>
          </w:rPr>
          <w:t>https://github.com/npalacio/covid-and-weather-data-visualization</w:t>
        </w:r>
      </w:hyperlink>
      <w:r>
        <w:rPr>
          <w:rFonts w:eastAsiaTheme="minorEastAsia"/>
        </w:rPr>
        <w:t>.</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147D99B6" w:rsidR="00FD068E" w:rsidRDefault="00F47A85" w:rsidP="00FD068E">
      <w:pPr>
        <w:keepNext/>
        <w:spacing w:line="240" w:lineRule="auto"/>
      </w:pPr>
      <w:r w:rsidRPr="00F47A85">
        <w:drawing>
          <wp:inline distT="0" distB="0" distL="0" distR="0" wp14:anchorId="317E90EB" wp14:editId="207FF53C">
            <wp:extent cx="5943600" cy="445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1350"/>
                    </a:xfrm>
                    <a:prstGeom prst="rect">
                      <a:avLst/>
                    </a:prstGeom>
                  </pic:spPr>
                </pic:pic>
              </a:graphicData>
            </a:graphic>
          </wp:inline>
        </w:drawing>
      </w:r>
    </w:p>
    <w:p w14:paraId="5D181E94" w14:textId="13AC4FC9" w:rsidR="00FD068E" w:rsidRDefault="00FD068E" w:rsidP="00FD068E">
      <w:pPr>
        <w:spacing w:line="480" w:lineRule="auto"/>
        <w:ind w:firstLine="720"/>
      </w:pPr>
      <w:r>
        <w:t xml:space="preserve">Figure </w:t>
      </w:r>
      <w:r w:rsidR="00D61AD6">
        <w:t>8</w:t>
      </w:r>
      <w:r>
        <w:t xml:space="preserve"> shows the home page of the application. This is a map of most of the United States. There are state and county outlines. The map is symbolized based on the population density of each county with a legend in the bottom </w:t>
      </w:r>
      <w:r w:rsidR="00D14952">
        <w:t>left</w:t>
      </w:r>
      <w:r>
        <w:t>.</w:t>
      </w:r>
      <w:r w:rsidR="00C80BF3">
        <w:t xml:space="preserve"> Symbolizing the counties on population density adds some visual interest to the map. It allows users to compare and contrast how the data in the charts shown </w:t>
      </w:r>
      <w:r w:rsidR="00C80BF3">
        <w:lastRenderedPageBreak/>
        <w:t>later can differ based on the population density of the county they select. Users might also notice that counties with very low population densities have less COVID-19 infection data to plot</w:t>
      </w:r>
      <w:r w:rsidR="00D14952">
        <w:t>.</w:t>
      </w:r>
      <w:r w:rsidR="007205C1">
        <w:t xml:space="preserve"> This feature was not in the original list of user stories but instead was a</w:t>
      </w:r>
      <w:r w:rsidR="00350ECE">
        <w:t xml:space="preserve"> good</w:t>
      </w:r>
      <w:r w:rsidR="007205C1">
        <w:t xml:space="preserve"> recommendation from my graduate committee.</w:t>
      </w:r>
      <w:r w:rsidR="003D0119">
        <w:t xml:space="preserve"> </w:t>
      </w:r>
      <w:r w:rsidR="00D468A4">
        <w:t xml:space="preserve">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563085AF" w:rsidR="00D468A4" w:rsidRDefault="004943B0" w:rsidP="00D468A4">
      <w:pPr>
        <w:keepNext/>
        <w:spacing w:line="240" w:lineRule="auto"/>
      </w:pPr>
      <w:r w:rsidRPr="004943B0">
        <w:drawing>
          <wp:inline distT="0" distB="0" distL="0" distR="0" wp14:anchorId="1E857281" wp14:editId="47002412">
            <wp:extent cx="5943600" cy="44951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95165"/>
                    </a:xfrm>
                    <a:prstGeom prst="rect">
                      <a:avLst/>
                    </a:prstGeom>
                  </pic:spPr>
                </pic:pic>
              </a:graphicData>
            </a:graphic>
          </wp:inline>
        </w:drawing>
      </w:r>
    </w:p>
    <w:p w14:paraId="0141BE91" w14:textId="576B3C88" w:rsidR="00D468A4" w:rsidRPr="006C52A5" w:rsidRDefault="00D468A4" w:rsidP="00E25D99">
      <w:pPr>
        <w:spacing w:line="480" w:lineRule="auto"/>
        <w:ind w:firstLine="720"/>
        <w:rPr>
          <w:color w:val="FF0000"/>
        </w:rPr>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r w:rsidR="006C52A5">
        <w:rPr>
          <w:color w:val="FF0000"/>
        </w:rPr>
        <w:t xml:space="preserve"> </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71DDBE9C" w:rsidR="00344DF3" w:rsidRDefault="001D13E0" w:rsidP="00344DF3">
      <w:pPr>
        <w:keepNext/>
        <w:spacing w:line="240" w:lineRule="auto"/>
      </w:pPr>
      <w:r w:rsidRPr="001D13E0">
        <w:drawing>
          <wp:inline distT="0" distB="0" distL="0" distR="0" wp14:anchorId="62E66DC4" wp14:editId="42EC21B9">
            <wp:extent cx="5943600" cy="4462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62145"/>
                    </a:xfrm>
                    <a:prstGeom prst="rect">
                      <a:avLst/>
                    </a:prstGeom>
                  </pic:spPr>
                </pic:pic>
              </a:graphicData>
            </a:graphic>
          </wp:inline>
        </w:drawing>
      </w:r>
    </w:p>
    <w:p w14:paraId="4891514F" w14:textId="268672F5" w:rsidR="00344DF3" w:rsidRDefault="00344DF3" w:rsidP="00344DF3">
      <w:pPr>
        <w:spacing w:line="480" w:lineRule="auto"/>
        <w:ind w:firstLine="720"/>
      </w:pPr>
      <w:r>
        <w:t>Figure 10 shows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11</w:t>
      </w:r>
    </w:p>
    <w:p w14:paraId="4C91D3A1" w14:textId="32BDF9F8" w:rsidR="00C04FA3" w:rsidRDefault="00C04FA3" w:rsidP="00C04FA3">
      <w:pPr>
        <w:keepNext/>
        <w:spacing w:line="240" w:lineRule="auto"/>
        <w:rPr>
          <w:i/>
          <w:iCs/>
        </w:rPr>
      </w:pPr>
      <w:r>
        <w:rPr>
          <w:i/>
          <w:iCs/>
        </w:rPr>
        <w:t>Chart Settings Menu</w:t>
      </w:r>
    </w:p>
    <w:p w14:paraId="1170AD9E" w14:textId="14722BF8" w:rsidR="00C04FA3" w:rsidRDefault="004F0CCF" w:rsidP="004F0CCF">
      <w:pPr>
        <w:keepNext/>
        <w:spacing w:line="240" w:lineRule="auto"/>
        <w:jc w:val="center"/>
      </w:pPr>
      <w:r w:rsidRPr="004F0CCF">
        <w:drawing>
          <wp:inline distT="0" distB="0" distL="0" distR="0" wp14:anchorId="7B0D8C3A" wp14:editId="6B35512C">
            <wp:extent cx="3554233" cy="431169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4952" cy="4324696"/>
                    </a:xfrm>
                    <a:prstGeom prst="rect">
                      <a:avLst/>
                    </a:prstGeom>
                  </pic:spPr>
                </pic:pic>
              </a:graphicData>
            </a:graphic>
          </wp:inline>
        </w:drawing>
      </w:r>
    </w:p>
    <w:p w14:paraId="3757A38E" w14:textId="7777EFC1" w:rsidR="00C04FA3" w:rsidRPr="006C52A5" w:rsidRDefault="00C04FA3" w:rsidP="00C04FA3">
      <w:pPr>
        <w:spacing w:line="480" w:lineRule="auto"/>
        <w:ind w:firstLine="720"/>
        <w:rPr>
          <w:color w:val="FF0000"/>
        </w:rPr>
      </w:pPr>
      <w:r>
        <w:t xml:space="preserve">Figure 11 shows the chart settings menu. This allows a user to change 3 different settings: </w:t>
      </w:r>
      <w:r w:rsidR="006873B8">
        <w:t xml:space="preserve">the </w:t>
      </w:r>
      <w:r>
        <w:t>date range for data, which weather data point to use, and how to aggregate the data.</w:t>
      </w:r>
    </w:p>
    <w:p w14:paraId="5ABC373A" w14:textId="5D6CBA44" w:rsidR="00633449" w:rsidRPr="00D5380F" w:rsidRDefault="00633449" w:rsidP="00633449">
      <w:pPr>
        <w:keepNext/>
        <w:spacing w:line="240" w:lineRule="auto"/>
        <w:rPr>
          <w:b/>
          <w:bCs/>
        </w:rPr>
      </w:pPr>
      <w:r w:rsidRPr="00D5380F">
        <w:rPr>
          <w:b/>
          <w:bCs/>
        </w:rPr>
        <w:lastRenderedPageBreak/>
        <w:t xml:space="preserve">Figure </w:t>
      </w:r>
      <w:r>
        <w:rPr>
          <w:b/>
          <w:bCs/>
        </w:rPr>
        <w:t>1</w:t>
      </w:r>
      <w:r w:rsidR="007D0508">
        <w:rPr>
          <w:b/>
          <w:bCs/>
        </w:rPr>
        <w:t>2</w:t>
      </w:r>
    </w:p>
    <w:p w14:paraId="019F9E91" w14:textId="5296BE27" w:rsidR="00633449" w:rsidRDefault="007D0508" w:rsidP="00633449">
      <w:pPr>
        <w:keepNext/>
        <w:spacing w:line="240" w:lineRule="auto"/>
        <w:rPr>
          <w:i/>
          <w:iCs/>
        </w:rPr>
      </w:pPr>
      <w:r>
        <w:rPr>
          <w:i/>
          <w:iCs/>
        </w:rPr>
        <w:t xml:space="preserve">Panel Comparison After </w:t>
      </w:r>
      <w:r w:rsidR="00633449">
        <w:rPr>
          <w:i/>
          <w:iCs/>
        </w:rPr>
        <w:t xml:space="preserve">Updating </w:t>
      </w:r>
      <w:r>
        <w:rPr>
          <w:i/>
          <w:iCs/>
        </w:rPr>
        <w:t>Chart Settings</w:t>
      </w:r>
    </w:p>
    <w:p w14:paraId="6392C2C4" w14:textId="51AFFAA6" w:rsidR="00633449" w:rsidRDefault="007D0508" w:rsidP="00633449">
      <w:pPr>
        <w:keepNext/>
        <w:spacing w:line="240" w:lineRule="auto"/>
      </w:pPr>
      <w:r>
        <w:rPr>
          <w:noProof/>
        </w:rPr>
        <w:drawing>
          <wp:inline distT="0" distB="0" distL="0" distR="0" wp14:anchorId="672F858C" wp14:editId="475E936F">
            <wp:extent cx="5943600" cy="5064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p>
    <w:p w14:paraId="2D380FA0" w14:textId="5FE4FBF2" w:rsidR="00633449" w:rsidRDefault="00633449" w:rsidP="00633449">
      <w:pPr>
        <w:spacing w:line="480" w:lineRule="auto"/>
        <w:ind w:firstLine="720"/>
      </w:pPr>
      <w:r>
        <w:t xml:space="preserve">Figure </w:t>
      </w:r>
      <w:r w:rsidR="0015701C">
        <w:t xml:space="preserve">12 shows a </w:t>
      </w:r>
      <w:r w:rsidR="00162535">
        <w:t>side-by-side</w:t>
      </w:r>
      <w:r w:rsidR="0015701C">
        <w:t xml:space="preserve"> comparison of what the panel on the right side of the application looks like when updating chart settings. On the left it shows what the panel looks like when updating the date range. The date range in the top part of the panel reflects what the user has selected and all 3 charts dynamically update</w:t>
      </w:r>
      <w:r w:rsidR="00E531A7">
        <w:t xml:space="preserve"> to show data for that new date range.</w:t>
      </w:r>
      <w:r w:rsidR="00CB4B0D">
        <w:t xml:space="preserve"> In the middle it shows what the panel looks like when updating the selected weather data point</w:t>
      </w:r>
      <w:r w:rsidR="006526B3">
        <w:t xml:space="preserve"> from </w:t>
      </w:r>
      <w:r w:rsidR="002B0CDD">
        <w:t>t</w:t>
      </w:r>
      <w:r w:rsidR="006526B3">
        <w:t xml:space="preserve">emperature to </w:t>
      </w:r>
      <w:r w:rsidR="002B0CDD">
        <w:t>r</w:t>
      </w:r>
      <w:r w:rsidR="006526B3">
        <w:t xml:space="preserve">elative </w:t>
      </w:r>
      <w:r w:rsidR="002B0CDD">
        <w:t>h</w:t>
      </w:r>
      <w:r w:rsidR="006526B3">
        <w:t>umidity</w:t>
      </w:r>
      <w:r w:rsidR="00CB4B0D">
        <w:t>. The top and bottom charts both update to reflect this change.</w:t>
      </w:r>
      <w:r w:rsidR="006526B3">
        <w:t xml:space="preserve"> On the right it shows what the panel looks like </w:t>
      </w:r>
      <w:r w:rsidR="006526B3">
        <w:lastRenderedPageBreak/>
        <w:t xml:space="preserve">when updating the </w:t>
      </w:r>
      <w:r w:rsidR="009318DD">
        <w:t>data point aggregation from daily to weekly averages.</w:t>
      </w:r>
      <w:r w:rsidR="00AA132E">
        <w:t xml:space="preserve"> All 3 charts update to reflect this change.</w:t>
      </w:r>
    </w:p>
    <w:p w14:paraId="2788446B" w14:textId="2C980EAE" w:rsidR="004C513B" w:rsidRPr="00D5380F" w:rsidRDefault="004C513B" w:rsidP="004C513B">
      <w:pPr>
        <w:keepNext/>
        <w:spacing w:line="240" w:lineRule="auto"/>
        <w:rPr>
          <w:b/>
          <w:bCs/>
        </w:rPr>
      </w:pPr>
      <w:r w:rsidRPr="00D5380F">
        <w:rPr>
          <w:b/>
          <w:bCs/>
        </w:rPr>
        <w:t xml:space="preserve">Figure </w:t>
      </w:r>
      <w:r>
        <w:rPr>
          <w:b/>
          <w:bCs/>
        </w:rPr>
        <w:t>1</w:t>
      </w:r>
      <w:r w:rsidR="00B63F6F">
        <w:rPr>
          <w:b/>
          <w:bCs/>
        </w:rPr>
        <w:t>3</w:t>
      </w:r>
    </w:p>
    <w:p w14:paraId="31B5749E" w14:textId="44B8B7C9" w:rsidR="004C513B" w:rsidRDefault="004C513B" w:rsidP="004C513B">
      <w:pPr>
        <w:keepNext/>
        <w:spacing w:line="240" w:lineRule="auto"/>
        <w:rPr>
          <w:i/>
          <w:iCs/>
        </w:rPr>
      </w:pPr>
      <w:r>
        <w:rPr>
          <w:i/>
          <w:iCs/>
        </w:rPr>
        <w:t>Sharing Feature</w:t>
      </w:r>
    </w:p>
    <w:p w14:paraId="1947B0A3" w14:textId="1A9A3F80" w:rsidR="004C513B" w:rsidRDefault="00DE28B9" w:rsidP="00DE28B9">
      <w:pPr>
        <w:keepNext/>
        <w:spacing w:line="240" w:lineRule="auto"/>
        <w:jc w:val="center"/>
      </w:pPr>
      <w:r w:rsidRPr="00DE28B9">
        <w:drawing>
          <wp:inline distT="0" distB="0" distL="0" distR="0" wp14:anchorId="2A82BE9C" wp14:editId="74D7277B">
            <wp:extent cx="4134427" cy="181952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4427" cy="1819529"/>
                    </a:xfrm>
                    <a:prstGeom prst="rect">
                      <a:avLst/>
                    </a:prstGeom>
                  </pic:spPr>
                </pic:pic>
              </a:graphicData>
            </a:graphic>
          </wp:inline>
        </w:drawing>
      </w:r>
    </w:p>
    <w:p w14:paraId="1E8320A6" w14:textId="64323D87" w:rsidR="004C513B" w:rsidRDefault="004C513B" w:rsidP="004C513B">
      <w:pPr>
        <w:spacing w:line="480" w:lineRule="auto"/>
        <w:ind w:firstLine="720"/>
      </w:pPr>
      <w:r>
        <w:t>Figure 1</w:t>
      </w:r>
      <w:r w:rsidR="00B63F6F">
        <w:t>3</w:t>
      </w:r>
      <w:r>
        <w:t xml:space="preserve"> shows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F27346">
      <w:pPr>
        <w:keepNext/>
        <w:keepLines/>
        <w:spacing w:line="480" w:lineRule="auto"/>
        <w:rPr>
          <w:b/>
          <w:bCs/>
        </w:rPr>
      </w:pPr>
      <w:r w:rsidRPr="008851B4">
        <w:rPr>
          <w:b/>
          <w:bCs/>
        </w:rPr>
        <w:lastRenderedPageBreak/>
        <w:t>Code Repository</w:t>
      </w:r>
    </w:p>
    <w:p w14:paraId="779C839E" w14:textId="7186FD69" w:rsidR="008851B4" w:rsidRDefault="008851B4" w:rsidP="00F27346">
      <w:pPr>
        <w:keepNext/>
        <w:keepLines/>
        <w:spacing w:line="480" w:lineRule="auto"/>
        <w:ind w:firstLine="360"/>
      </w:pPr>
      <w:r w:rsidRPr="008851B4">
        <w:t>All of the code written for this project can be found in this</w:t>
      </w:r>
      <w:r>
        <w:t xml:space="preserve"> public</w:t>
      </w:r>
      <w:r w:rsidRPr="008851B4">
        <w:t xml:space="preserve"> GitHub repository: </w:t>
      </w:r>
      <w:hyperlink r:id="rId24"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F27346">
      <w:pPr>
        <w:pStyle w:val="ListParagraph"/>
        <w:keepNext/>
        <w:keepLines/>
        <w:numPr>
          <w:ilvl w:val="0"/>
          <w:numId w:val="2"/>
        </w:numPr>
        <w:spacing w:line="480" w:lineRule="auto"/>
      </w:pPr>
      <w:r w:rsidRPr="008E4BE4">
        <w:rPr>
          <w:i/>
          <w:iCs/>
        </w:rPr>
        <w:t>CovidAndWeatherVisualization</w:t>
      </w:r>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F27346">
      <w:pPr>
        <w:pStyle w:val="ListParagraph"/>
        <w:keepNext/>
        <w:keepLines/>
        <w:numPr>
          <w:ilvl w:val="0"/>
          <w:numId w:val="2"/>
        </w:numPr>
        <w:spacing w:line="480" w:lineRule="auto"/>
      </w:pPr>
      <w:r w:rsidRPr="00B8088E">
        <w:rPr>
          <w:i/>
          <w:iCs/>
        </w:rPr>
        <w:t>CovidDataLoad</w:t>
      </w:r>
      <w:r>
        <w:t xml:space="preserve">: </w:t>
      </w:r>
      <w:r w:rsidRPr="00B8088E">
        <w:t>This contains the Azure Function Application.</w:t>
      </w:r>
    </w:p>
    <w:p w14:paraId="1F0A44FA" w14:textId="16E9BCF0" w:rsidR="00B8088E" w:rsidRDefault="00B8088E" w:rsidP="00F27346">
      <w:pPr>
        <w:pStyle w:val="ListParagraph"/>
        <w:keepNext/>
        <w:keepLines/>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F27346">
      <w:pPr>
        <w:keepNext/>
        <w:keepLines/>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the </w:t>
      </w:r>
      <w:r w:rsidRPr="007E2335">
        <w:rPr>
          <w:i/>
          <w:iCs/>
        </w:rPr>
        <w:t>.github/workflows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i.e.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lastRenderedPageBreak/>
        <w:t>I did not set up a CI/CD pipeline for my Azure SQL Database. The only tool I was familiar with for doing this was RedGate Change Automation which I could not get free student access to. Due to time constraints and the fact that I only have a handful of database objects I made the decision not to try and 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15506FB" w:rsidR="005D51D7" w:rsidRDefault="005D51D7" w:rsidP="005D51D7">
      <w:pPr>
        <w:spacing w:line="480" w:lineRule="auto"/>
        <w:rPr>
          <w:b/>
          <w:bCs/>
        </w:rPr>
      </w:pPr>
      <w:r w:rsidRPr="005D51D7">
        <w:rPr>
          <w:b/>
          <w:bCs/>
        </w:rPr>
        <w:t>Future Work</w:t>
      </w:r>
    </w:p>
    <w:p w14:paraId="1F4F7CB1" w14:textId="127AB558" w:rsidR="009838D7" w:rsidRDefault="009838D7" w:rsidP="005D51D7">
      <w:pPr>
        <w:spacing w:line="480" w:lineRule="auto"/>
        <w:ind w:firstLine="720"/>
        <w:rPr>
          <w:color w:val="FF0000"/>
        </w:rPr>
      </w:pPr>
      <w:r>
        <w:rPr>
          <w:color w:val="FF0000"/>
        </w:rPr>
        <w:t>Subsections: Evaluation (user studies, eye tracking), Feature Additions</w:t>
      </w:r>
    </w:p>
    <w:p w14:paraId="088BA1C0" w14:textId="718015A5" w:rsidR="007B71EB" w:rsidRPr="009838D7" w:rsidRDefault="007B71EB" w:rsidP="005D51D7">
      <w:pPr>
        <w:spacing w:line="480" w:lineRule="auto"/>
        <w:ind w:firstLine="720"/>
        <w:rPr>
          <w:color w:val="FF0000"/>
        </w:rPr>
      </w:pPr>
      <w:r>
        <w:rPr>
          <w:color w:val="FF0000"/>
        </w:rPr>
        <w:t>Evaluation: pose questions you want answered (what ways are they able to interact with it to select diff counties, do students pick up on meaning of correl, can they navigate interf, can they compare diff data points to make concluseion) In order to answer these questions: classroom study, a/b testing, eye tracking.</w:t>
      </w:r>
    </w:p>
    <w:p w14:paraId="065D94AF" w14:textId="5ED7FE9C" w:rsidR="00767430" w:rsidRDefault="005D51D7" w:rsidP="005D51D7">
      <w:pPr>
        <w:spacing w:line="480" w:lineRule="auto"/>
        <w:ind w:firstLine="720"/>
      </w:pPr>
      <w:r w:rsidRPr="005D51D7">
        <w:t>The next step in this project would be getting it in front of students. In order to learn more about the usability of this application there would need to be some sort of classroom study done.</w:t>
      </w:r>
      <w:r w:rsidR="00436E65">
        <w:t xml:space="preserve"> This usability test should include tasks for the students where they are asked to do things like: select a county in the application to begin to investigate weather’s role in COVID-19 transmission there,</w:t>
      </w:r>
      <w:r w:rsidR="00571F2F">
        <w:t xml:space="preserve"> change the date range for the data being shown, change the selected weather data point from temperature to relative humidity, change the data point aggregation from daily to weekly averages,</w:t>
      </w:r>
      <w:r w:rsidR="00436E65">
        <w:t xml:space="preserve"> save and share evidence they have found in the tool</w:t>
      </w:r>
      <w:r w:rsidR="00571F2F">
        <w:t>. A usability test with these tasks would help to highlight usability issues in the current implementation. This would help to inform improvements that could be made to things like: how a user selects a county, how a user updates chart settings, and how a user saves and shares their work.</w:t>
      </w:r>
    </w:p>
    <w:p w14:paraId="0535CEFF" w14:textId="65D29912" w:rsidR="00F85100" w:rsidRDefault="00F85100" w:rsidP="005D51D7">
      <w:pPr>
        <w:spacing w:line="480" w:lineRule="auto"/>
        <w:ind w:firstLine="720"/>
        <w:rPr>
          <w:color w:val="FF0000"/>
        </w:rPr>
      </w:pPr>
      <w:r>
        <w:rPr>
          <w:color w:val="FF0000"/>
        </w:rPr>
        <w:t>Feature additions</w:t>
      </w:r>
    </w:p>
    <w:p w14:paraId="78FDC541" w14:textId="7E7C64D9" w:rsidR="00436E65" w:rsidRDefault="00F85100" w:rsidP="005D51D7">
      <w:pPr>
        <w:spacing w:line="480" w:lineRule="auto"/>
        <w:ind w:firstLine="720"/>
      </w:pPr>
      <w:r>
        <w:rPr>
          <w:color w:val="FF0000"/>
        </w:rPr>
        <w:lastRenderedPageBreak/>
        <w:t>Making users do another click for settings is</w:t>
      </w:r>
      <w:r w:rsidR="00D8484A">
        <w:rPr>
          <w:color w:val="FF0000"/>
        </w:rPr>
        <w:t xml:space="preserve"> UX Debt.</w:t>
      </w:r>
      <w:r w:rsidR="00D8484A">
        <w:t xml:space="preserve"> </w:t>
      </w:r>
      <w:r w:rsidR="00767430">
        <w:t>There was feedback given to me about the current implementation of the chart settings feature, specifically about keeping those settings next to the actual charts instead of in a separate modal. This might be a good opportunity for usability tests with 2 different implementations of that feature in order to see which one is better for users.</w:t>
      </w:r>
    </w:p>
    <w:p w14:paraId="0F4B56AD" w14:textId="68B234DD" w:rsidR="00F91C67" w:rsidRPr="00F91C67" w:rsidRDefault="00F91C67" w:rsidP="005D51D7">
      <w:pPr>
        <w:spacing w:line="480" w:lineRule="auto"/>
        <w:ind w:firstLine="720"/>
        <w:rPr>
          <w:color w:val="FF0000"/>
        </w:rPr>
      </w:pPr>
      <w:r>
        <w:rPr>
          <w:color w:val="FF0000"/>
        </w:rPr>
        <w:t>Increase interpretablity of scatter plot: add trendline (line tells you how relate these are), r-squared instead of r</w:t>
      </w:r>
      <w:r w:rsidR="00202B9E">
        <w:rPr>
          <w:color w:val="FF0000"/>
        </w:rPr>
        <w:t>. Feature additions section is basically what should go into github.</w:t>
      </w:r>
    </w:p>
    <w:p w14:paraId="35F98C5F" w14:textId="28A86F63" w:rsidR="005D51D7" w:rsidRPr="00D8484A" w:rsidRDefault="005D51D7" w:rsidP="005D51D7">
      <w:pPr>
        <w:spacing w:line="480" w:lineRule="auto"/>
        <w:ind w:firstLine="720"/>
        <w:rPr>
          <w:color w:val="FF0000"/>
        </w:rPr>
      </w:pPr>
      <w:r w:rsidRPr="005D51D7">
        <w:t>It might also be useful to perform an eye tracking study with users in order to see how they reason about the data.</w:t>
      </w:r>
      <w:r w:rsidR="00CB475F">
        <w:t xml:space="preserve"> Based on the results of a study like this, improvements could be made to the current implementation’s visualization of COVID-19 and weather data.</w:t>
      </w:r>
      <w:r w:rsidR="00D8484A">
        <w:rPr>
          <w:color w:val="FF0000"/>
        </w:rPr>
        <w:t>What specific insight would eye tracking give? What are they looking at, how do they visually parse the page.</w:t>
      </w:r>
      <w:r w:rsidR="00E82D9B">
        <w:rPr>
          <w:color w:val="FF0000"/>
        </w:rPr>
        <w:t xml:space="preserve"> Could then update UI to draw eyes where they should go.</w:t>
      </w:r>
    </w:p>
    <w:p w14:paraId="0B3EC32F" w14:textId="3AAE988C" w:rsidR="0024187F" w:rsidRDefault="00965FAD" w:rsidP="005D51D7">
      <w:pPr>
        <w:spacing w:line="480" w:lineRule="auto"/>
        <w:ind w:firstLine="720"/>
      </w:pPr>
      <w:r w:rsidRPr="00965FAD">
        <w:t>Another important next step would be to better capture the spatial component of this data. Currently you can only view data in the application one county at a time. This is a significant limitation because it makes it difficult to understand how the data differs by location. Allowing users to view data for multiple counties at a time would be a good next step.</w:t>
      </w:r>
    </w:p>
    <w:p w14:paraId="3650500A" w14:textId="381C3A92" w:rsidR="00CC5BC9" w:rsidRPr="00730140" w:rsidRDefault="00CC5BC9" w:rsidP="005D51D7">
      <w:pPr>
        <w:spacing w:line="480" w:lineRule="auto"/>
        <w:ind w:firstLine="720"/>
        <w:rPr>
          <w:color w:val="FF0000"/>
        </w:rPr>
      </w:pPr>
      <w:r w:rsidRPr="00CC5BC9">
        <w:t>Another limitation with the current implementation related to location is that weather data is continuous by nature but I represent it as a discrete value by fetching weather data using the centroid of the county polygons. This is an approximation of weather in that county. This becomes a much less accurate approximation as the county gets larger because the larger a county is the more variance in weather there can be</w:t>
      </w:r>
      <w:r w:rsidR="00DF48AF">
        <w:t xml:space="preserve"> in that county</w:t>
      </w:r>
      <w:r w:rsidRPr="00CC5BC9">
        <w:t>.</w:t>
      </w:r>
      <w:r w:rsidR="00730140">
        <w:rPr>
          <w:color w:val="FF0000"/>
        </w:rPr>
        <w:t>The larger the county the greater the topology diff therefore the greater the weather diffs.</w:t>
      </w:r>
    </w:p>
    <w:p w14:paraId="3BFB819E" w14:textId="5FF222FD" w:rsidR="00BF1BFC" w:rsidRPr="00F55217" w:rsidRDefault="00F55217" w:rsidP="00BF1BFC">
      <w:pPr>
        <w:spacing w:line="480" w:lineRule="auto"/>
        <w:rPr>
          <w:b/>
          <w:bCs/>
        </w:rPr>
      </w:pPr>
      <w:r w:rsidRPr="00F55217">
        <w:rPr>
          <w:b/>
          <w:bCs/>
        </w:rPr>
        <w:t>Conclusion</w:t>
      </w:r>
    </w:p>
    <w:p w14:paraId="3AA859D3" w14:textId="250B1044" w:rsidR="00BF1BFC" w:rsidRDefault="00BF1BFC" w:rsidP="00BF1BFC">
      <w:pPr>
        <w:spacing w:line="480" w:lineRule="auto"/>
      </w:pPr>
      <w:r>
        <w:lastRenderedPageBreak/>
        <w:tab/>
        <w:t xml:space="preserve">Overall, the implementation of this project went according to plan. I was able to build </w:t>
      </w:r>
      <w:r w:rsidR="00E57F19">
        <w:t>out all the user stories that I had proposed</w:t>
      </w:r>
      <w:r>
        <w:t>.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3A89BCE4" w:rsidR="00BF1BFC" w:rsidRDefault="00BF1BFC" w:rsidP="00BF1BFC">
      <w:pPr>
        <w:spacing w:line="480" w:lineRule="auto"/>
        <w:ind w:firstLine="720"/>
      </w:pPr>
      <w:r>
        <w:t>I had to make tough decisions throughout the project to not solve some problems due to time constraints. For instance, my Azure Function App always fails the first time it runs every day due to some Azure SQL Database connection error.</w:t>
      </w:r>
      <w:r w:rsidR="00D6290E">
        <w:rPr>
          <w:color w:val="FF0000"/>
        </w:rPr>
        <w:t>Document in GitHub</w:t>
      </w:r>
      <w:r>
        <w:t xml:space="preserve"> 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t xml:space="preserve"> I also had to decide not to spend time setting up CI/CD for my Azure SQL Database so that I could work on other more important parts of the project.</w:t>
      </w:r>
    </w:p>
    <w:p w14:paraId="673A2071" w14:textId="63B66737" w:rsidR="00BF1BFC" w:rsidRPr="00252114" w:rsidRDefault="00F05A01" w:rsidP="00BF1BFC">
      <w:pPr>
        <w:spacing w:line="480" w:lineRule="auto"/>
        <w:rPr>
          <w:color w:val="FF0000"/>
        </w:rPr>
      </w:pPr>
      <w:r>
        <w:tab/>
        <w:t>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weather and COVID-19 data and allows a user to visualize their relationship. This application is ready for the next steps of usability studies and additional enhancements.</w:t>
      </w:r>
      <w:r w:rsidR="00252114">
        <w:rPr>
          <w:color w:val="FF0000"/>
        </w:rPr>
        <w:t>Document adding city layer, talk about this in email</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5"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6"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Mengersen, K., Milinovich, G., &amp; Hu, W. (2017). Effect of Weather Variability on Seasonal Influenza Among Different Age Groups in Queensland, Australia: A Bayesian Spatiotemporal Analysis. The Journal of Infectious Diseases, 215(11), 1695–1701. </w:t>
      </w:r>
      <w:hyperlink r:id="rId27"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8"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Baniasad, M., &amp; Niyogi, D. (2020). Global to USA County Scale Analysis of Weather, Urban Density, Mobility, Homestay, and Mask Use on COVID-19. International Journal of Environmental Research and Public Health, 17(21), 7847. </w:t>
      </w:r>
      <w:hyperlink r:id="rId29" w:history="1">
        <w:r w:rsidRPr="003D740D">
          <w:rPr>
            <w:rStyle w:val="Hyperlink"/>
          </w:rPr>
          <w:t>https://doi.org/10.3390/ijerph17217847</w:t>
        </w:r>
      </w:hyperlink>
    </w:p>
    <w:p w14:paraId="67D90C94" w14:textId="2511CF98" w:rsidR="00454553" w:rsidRDefault="00454553" w:rsidP="00D20932">
      <w:pPr>
        <w:spacing w:line="480" w:lineRule="auto"/>
        <w:ind w:left="720" w:hanging="720"/>
        <w:rPr>
          <w:rStyle w:val="Hyperlink"/>
        </w:rPr>
      </w:pPr>
      <w:r w:rsidRPr="00454553">
        <w:t xml:space="preserve">John Hopkins. (2021, March 20). Coronavirus Resource Center. Johns Hopkins Coronavirus Resource Center. </w:t>
      </w:r>
      <w:hyperlink r:id="rId30" w:history="1">
        <w:r w:rsidRPr="00A27C91">
          <w:rPr>
            <w:rStyle w:val="Hyperlink"/>
          </w:rPr>
          <w:t>https://coronavirus.jhu.edu/</w:t>
        </w:r>
      </w:hyperlink>
    </w:p>
    <w:p w14:paraId="181BBA96" w14:textId="48382C8A" w:rsidR="004B09EF" w:rsidRDefault="004B09EF" w:rsidP="00D20932">
      <w:pPr>
        <w:spacing w:line="480" w:lineRule="auto"/>
        <w:ind w:left="720" w:hanging="720"/>
      </w:pPr>
      <w:r w:rsidRPr="004B09EF">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lastRenderedPageBreak/>
        <w:t xml:space="preserve">Linn, M., Lee, H.-S., Tinker, R., Husic, F., &amp; Chiu, J. (2006). Teaching and Assessing Knowledge Integration in Science. Science (New York, N.Y.), 313, 1049–1050. </w:t>
      </w:r>
      <w:hyperlink r:id="rId31"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32"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3"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Fouchet, D. (2016). Quantifying the role of weather on seasonal influenza. BMC Public Health, 16, 441. </w:t>
      </w:r>
      <w:hyperlink r:id="rId34" w:history="1">
        <w:r w:rsidRPr="008C74FB">
          <w:rPr>
            <w:rStyle w:val="Hyperlink"/>
          </w:rPr>
          <w:t>https://doi.org/10.1186/s12889-016-3114-x</w:t>
        </w:r>
      </w:hyperlink>
    </w:p>
    <w:p w14:paraId="6289AC6A" w14:textId="0AEEDB3F" w:rsidR="000D43D4" w:rsidRDefault="000D43D4" w:rsidP="003C7A6A">
      <w:pPr>
        <w:spacing w:line="480" w:lineRule="auto"/>
        <w:ind w:left="720" w:hanging="720"/>
        <w:rPr>
          <w:rStyle w:val="Hyperlink"/>
        </w:rPr>
      </w:pPr>
      <w:r w:rsidRPr="000D43D4">
        <w:t xml:space="preserve">Shah, P., &amp; Hoeffner, J. (2002). Review of Graph Comprehension Research: Implications for Instruction. Educational Psychology Review, 14(1), 47–69. </w:t>
      </w:r>
      <w:hyperlink r:id="rId35" w:history="1">
        <w:r w:rsidRPr="008F6B95">
          <w:rPr>
            <w:rStyle w:val="Hyperlink"/>
          </w:rPr>
          <w:t>https://doi.org/10.1023/A:1013180410169</w:t>
        </w:r>
      </w:hyperlink>
    </w:p>
    <w:p w14:paraId="085DA967" w14:textId="2D59EE2E" w:rsidR="00052A19" w:rsidRDefault="00052A19" w:rsidP="003C7A6A">
      <w:pPr>
        <w:spacing w:line="480" w:lineRule="auto"/>
        <w:ind w:left="720" w:hanging="720"/>
      </w:pPr>
      <w:r w:rsidRPr="00052A19">
        <w:t xml:space="preserve">Shahzad, K., Farooq, T. H., Doğan, B., Zhong Hu, L., &amp; Shahzad, U. (2021). Does environmental quality and weather induce COVID-19: Case study of Istanbul, Turkey. Environmental Forensics, 1–12. </w:t>
      </w:r>
      <w:hyperlink r:id="rId36" w:history="1">
        <w:r w:rsidRPr="00052A19">
          <w:rPr>
            <w:rStyle w:val="Hyperlink"/>
          </w:rPr>
          <w:t>https://doi.org/10.1080/15275922.2021.1940380</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7"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8"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C8C27" w14:textId="77777777" w:rsidR="00386466" w:rsidRDefault="00386466" w:rsidP="009E4666">
      <w:pPr>
        <w:spacing w:after="0" w:line="240" w:lineRule="auto"/>
      </w:pPr>
      <w:r>
        <w:separator/>
      </w:r>
    </w:p>
  </w:endnote>
  <w:endnote w:type="continuationSeparator" w:id="0">
    <w:p w14:paraId="69CC9005" w14:textId="77777777" w:rsidR="00386466" w:rsidRDefault="00386466" w:rsidP="009E4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66A9C" w14:textId="77777777" w:rsidR="00386466" w:rsidRDefault="00386466" w:rsidP="009E4666">
      <w:pPr>
        <w:spacing w:after="0" w:line="240" w:lineRule="auto"/>
      </w:pPr>
      <w:r>
        <w:separator/>
      </w:r>
    </w:p>
  </w:footnote>
  <w:footnote w:type="continuationSeparator" w:id="0">
    <w:p w14:paraId="39B2BB55" w14:textId="77777777" w:rsidR="00386466" w:rsidRDefault="00386466" w:rsidP="009E4666">
      <w:pPr>
        <w:spacing w:after="0" w:line="240" w:lineRule="auto"/>
      </w:pPr>
      <w:r>
        <w:continuationSeparator/>
      </w:r>
    </w:p>
  </w:footnote>
  <w:footnote w:id="1">
    <w:p w14:paraId="070DE7AE" w14:textId="46BDB9CB" w:rsidR="009E4666" w:rsidRDefault="009E4666">
      <w:pPr>
        <w:pStyle w:val="FootnoteText"/>
      </w:pPr>
      <w:r>
        <w:rPr>
          <w:rStyle w:val="FootnoteReference"/>
        </w:rPr>
        <w:footnoteRef/>
      </w:r>
      <w:r>
        <w:t xml:space="preserve"> </w:t>
      </w:r>
      <w:hyperlink r:id="rId1" w:history="1">
        <w:r w:rsidRPr="009E4666">
          <w:rPr>
            <w:rStyle w:val="Hyperlink"/>
          </w:rPr>
          <w:t>https://docs.microsoft.com/en-us/ef/core/</w:t>
        </w:r>
      </w:hyperlink>
    </w:p>
  </w:footnote>
  <w:footnote w:id="2">
    <w:p w14:paraId="3A52A2EC" w14:textId="44A6D15A" w:rsidR="009E4666" w:rsidRDefault="009E4666">
      <w:pPr>
        <w:pStyle w:val="FootnoteText"/>
      </w:pPr>
      <w:r>
        <w:rPr>
          <w:rStyle w:val="FootnoteReference"/>
        </w:rPr>
        <w:footnoteRef/>
      </w:r>
      <w:r>
        <w:t xml:space="preserve"> </w:t>
      </w:r>
      <w:hyperlink r:id="rId2" w:history="1">
        <w:r w:rsidRPr="009E4666">
          <w:rPr>
            <w:rStyle w:val="Hyperlink"/>
          </w:rPr>
          <w:t>https://automapper.org/</w:t>
        </w:r>
      </w:hyperlink>
    </w:p>
  </w:footnote>
  <w:footnote w:id="3">
    <w:p w14:paraId="6999F26E" w14:textId="74A17254" w:rsidR="009E4666" w:rsidRDefault="009E4666">
      <w:pPr>
        <w:pStyle w:val="FootnoteText"/>
      </w:pPr>
      <w:r>
        <w:rPr>
          <w:rStyle w:val="FootnoteReference"/>
        </w:rPr>
        <w:footnoteRef/>
      </w:r>
      <w:r>
        <w:t xml:space="preserve"> </w:t>
      </w:r>
      <w:hyperlink r:id="rId3" w:history="1">
        <w:r w:rsidRPr="009E4666">
          <w:rPr>
            <w:rStyle w:val="Hyperlink"/>
          </w:rPr>
          <w:t>https://nunit.org/</w:t>
        </w:r>
      </w:hyperlink>
    </w:p>
  </w:footnote>
  <w:footnote w:id="4">
    <w:p w14:paraId="02CBF5F4" w14:textId="537458A3" w:rsidR="009E4666" w:rsidRDefault="009E4666">
      <w:pPr>
        <w:pStyle w:val="FootnoteText"/>
      </w:pPr>
      <w:r>
        <w:rPr>
          <w:rStyle w:val="FootnoteReference"/>
        </w:rPr>
        <w:footnoteRef/>
      </w:r>
      <w:r>
        <w:t xml:space="preserve"> </w:t>
      </w:r>
      <w:hyperlink r:id="rId4" w:history="1">
        <w:r w:rsidRPr="009E4666">
          <w:rPr>
            <w:rStyle w:val="Hyperlink"/>
          </w:rPr>
          <w:t>https://fakeiteasy.github.io/</w:t>
        </w:r>
      </w:hyperlink>
    </w:p>
  </w:footnote>
  <w:footnote w:id="5">
    <w:p w14:paraId="6D71BE65" w14:textId="2FDB64F5" w:rsidR="009E4666" w:rsidRDefault="009E4666">
      <w:pPr>
        <w:pStyle w:val="FootnoteText"/>
      </w:pPr>
      <w:r>
        <w:rPr>
          <w:rStyle w:val="FootnoteReference"/>
        </w:rPr>
        <w:footnoteRef/>
      </w:r>
      <w:r>
        <w:t xml:space="preserve"> </w:t>
      </w:r>
      <w:hyperlink r:id="rId5" w:history="1">
        <w:r w:rsidRPr="009E4666">
          <w:rPr>
            <w:rStyle w:val="Hyperlink"/>
          </w:rPr>
          <w:t>https://github.com/DanWahlin/Observable-Store</w:t>
        </w:r>
      </w:hyperlink>
    </w:p>
  </w:footnote>
  <w:footnote w:id="6">
    <w:p w14:paraId="0181DD90" w14:textId="722DB5F9" w:rsidR="009E4666" w:rsidRDefault="009E4666">
      <w:pPr>
        <w:pStyle w:val="FootnoteText"/>
      </w:pPr>
      <w:r>
        <w:rPr>
          <w:rStyle w:val="FootnoteReference"/>
        </w:rPr>
        <w:footnoteRef/>
      </w:r>
      <w:r>
        <w:t xml:space="preserve"> </w:t>
      </w:r>
      <w:hyperlink r:id="rId6" w:history="1">
        <w:r w:rsidRPr="009E4666">
          <w:rPr>
            <w:rStyle w:val="Hyperlink"/>
          </w:rPr>
          <w:t>https://fontawesome.com/</w:t>
        </w:r>
      </w:hyperlink>
    </w:p>
  </w:footnote>
  <w:footnote w:id="7">
    <w:p w14:paraId="7EBAB483" w14:textId="3F930C6C" w:rsidR="009E4666" w:rsidRDefault="009E4666">
      <w:pPr>
        <w:pStyle w:val="FootnoteText"/>
      </w:pPr>
      <w:r>
        <w:rPr>
          <w:rStyle w:val="FootnoteReference"/>
        </w:rPr>
        <w:footnoteRef/>
      </w:r>
      <w:r>
        <w:t xml:space="preserve"> </w:t>
      </w:r>
      <w:hyperlink r:id="rId7" w:history="1">
        <w:r w:rsidRPr="009E4666">
          <w:rPr>
            <w:rStyle w:val="Hyperlink"/>
          </w:rPr>
          <w:t>https://ng-bootstrap.github.io/#/home</w:t>
        </w:r>
      </w:hyperlink>
    </w:p>
  </w:footnote>
  <w:footnote w:id="8">
    <w:p w14:paraId="163DFCBB" w14:textId="4C2DC49F" w:rsidR="009E4666" w:rsidRDefault="009E4666">
      <w:pPr>
        <w:pStyle w:val="FootnoteText"/>
      </w:pPr>
      <w:r>
        <w:rPr>
          <w:rStyle w:val="FootnoteReference"/>
        </w:rPr>
        <w:footnoteRef/>
      </w:r>
      <w:r>
        <w:t xml:space="preserve"> </w:t>
      </w:r>
      <w:hyperlink r:id="rId8" w:history="1">
        <w:r w:rsidRPr="009E4666">
          <w:rPr>
            <w:rStyle w:val="Hyperlink"/>
          </w:rPr>
          <w:t>https://www.char</w:t>
        </w:r>
        <w:r w:rsidRPr="009E4666">
          <w:rPr>
            <w:rStyle w:val="Hyperlink"/>
          </w:rPr>
          <w:t>t</w:t>
        </w:r>
        <w:r w:rsidRPr="009E4666">
          <w:rPr>
            <w:rStyle w:val="Hyperlink"/>
          </w:rPr>
          <w:t>js.org/</w:t>
        </w:r>
      </w:hyperlink>
    </w:p>
  </w:footnote>
  <w:footnote w:id="9">
    <w:p w14:paraId="665FF303" w14:textId="51D56343" w:rsidR="009E4666" w:rsidRDefault="009E4666">
      <w:pPr>
        <w:pStyle w:val="FootnoteText"/>
      </w:pPr>
      <w:r>
        <w:rPr>
          <w:rStyle w:val="FootnoteReference"/>
        </w:rPr>
        <w:footnoteRef/>
      </w:r>
      <w:r>
        <w:t xml:space="preserve"> </w:t>
      </w:r>
      <w:hyperlink r:id="rId9" w:history="1">
        <w:r w:rsidRPr="009E4666">
          <w:rPr>
            <w:rStyle w:val="Hyperlink"/>
          </w:rPr>
          <w:t>https://github.com/jstat/jstat</w:t>
        </w:r>
      </w:hyperlink>
    </w:p>
  </w:footnote>
  <w:footnote w:id="10">
    <w:p w14:paraId="7FCACE7A" w14:textId="412D4CB1" w:rsidR="00307DBA" w:rsidRDefault="00307DBA">
      <w:pPr>
        <w:pStyle w:val="FootnoteText"/>
      </w:pPr>
      <w:r>
        <w:rPr>
          <w:rStyle w:val="FootnoteReference"/>
        </w:rPr>
        <w:footnoteRef/>
      </w:r>
      <w:r>
        <w:t xml:space="preserve"> </w:t>
      </w:r>
      <w:hyperlink r:id="rId10" w:history="1">
        <w:r w:rsidRPr="00307DBA">
          <w:rPr>
            <w:rStyle w:val="Hyperlink"/>
          </w:rPr>
          <w:t>https://www.npmjs.com/package/ngx-spinner</w:t>
        </w:r>
      </w:hyperlink>
    </w:p>
  </w:footnote>
  <w:footnote w:id="11">
    <w:p w14:paraId="23A8931B" w14:textId="17432F06" w:rsidR="00307DBA" w:rsidRDefault="00307DBA">
      <w:pPr>
        <w:pStyle w:val="FootnoteText"/>
      </w:pPr>
      <w:r>
        <w:rPr>
          <w:rStyle w:val="FootnoteReference"/>
        </w:rPr>
        <w:footnoteRef/>
      </w:r>
      <w:r>
        <w:t xml:space="preserve"> </w:t>
      </w:r>
      <w:hyperlink r:id="rId11" w:history="1">
        <w:r w:rsidRPr="00307DBA">
          <w:rPr>
            <w:rStyle w:val="Hyperlink"/>
          </w:rPr>
          <w:t>https://developers.arcgis.com/javascript/latest/4.19/</w:t>
        </w:r>
      </w:hyperlink>
    </w:p>
  </w:footnote>
  <w:footnote w:id="12">
    <w:p w14:paraId="6A0D9903" w14:textId="628A53DC" w:rsidR="00307DBA" w:rsidRDefault="00307DBA">
      <w:pPr>
        <w:pStyle w:val="FootnoteText"/>
      </w:pPr>
      <w:r>
        <w:rPr>
          <w:rStyle w:val="FootnoteReference"/>
        </w:rPr>
        <w:footnoteRef/>
      </w:r>
      <w:r>
        <w:t xml:space="preserve"> </w:t>
      </w:r>
      <w:hyperlink r:id="rId12" w:history="1">
        <w:r w:rsidRPr="00307DBA">
          <w:rPr>
            <w:rStyle w:val="Hyperlink"/>
          </w:rPr>
          <w:t>https://github.com/morelinq/MoreLINQ</w:t>
        </w:r>
      </w:hyperlink>
    </w:p>
  </w:footnote>
  <w:footnote w:id="13">
    <w:p w14:paraId="45938D83" w14:textId="407B357C" w:rsidR="00026EDC" w:rsidRDefault="00026EDC">
      <w:pPr>
        <w:pStyle w:val="FootnoteText"/>
      </w:pPr>
      <w:r>
        <w:rPr>
          <w:rStyle w:val="FootnoteReference"/>
        </w:rPr>
        <w:footnoteRef/>
      </w:r>
      <w:r>
        <w:t xml:space="preserve"> </w:t>
      </w:r>
      <w:hyperlink r:id="rId13" w:history="1">
        <w:r w:rsidRPr="00026EDC">
          <w:rPr>
            <w:rStyle w:val="Hyperlink"/>
          </w:rPr>
          <w:t>https://joshclose.github.io/CsvHelper/</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205F5"/>
    <w:rsid w:val="00021A96"/>
    <w:rsid w:val="00021DF5"/>
    <w:rsid w:val="00026EDC"/>
    <w:rsid w:val="00033072"/>
    <w:rsid w:val="00033263"/>
    <w:rsid w:val="0004583F"/>
    <w:rsid w:val="00052A19"/>
    <w:rsid w:val="0005308A"/>
    <w:rsid w:val="000564DD"/>
    <w:rsid w:val="000567D9"/>
    <w:rsid w:val="000611E2"/>
    <w:rsid w:val="0006227F"/>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103D6F"/>
    <w:rsid w:val="001056F2"/>
    <w:rsid w:val="0010591A"/>
    <w:rsid w:val="0010687B"/>
    <w:rsid w:val="0011145E"/>
    <w:rsid w:val="00113E92"/>
    <w:rsid w:val="00121F89"/>
    <w:rsid w:val="001333DD"/>
    <w:rsid w:val="00144452"/>
    <w:rsid w:val="00156E56"/>
    <w:rsid w:val="0015701C"/>
    <w:rsid w:val="001602F7"/>
    <w:rsid w:val="001620F1"/>
    <w:rsid w:val="00162535"/>
    <w:rsid w:val="00167376"/>
    <w:rsid w:val="00175DB7"/>
    <w:rsid w:val="00181188"/>
    <w:rsid w:val="00191B57"/>
    <w:rsid w:val="001921CF"/>
    <w:rsid w:val="00192D22"/>
    <w:rsid w:val="001936B5"/>
    <w:rsid w:val="00194A87"/>
    <w:rsid w:val="00196931"/>
    <w:rsid w:val="001C1440"/>
    <w:rsid w:val="001C23B0"/>
    <w:rsid w:val="001C493D"/>
    <w:rsid w:val="001C6767"/>
    <w:rsid w:val="001C75DC"/>
    <w:rsid w:val="001D13E0"/>
    <w:rsid w:val="001D5B2B"/>
    <w:rsid w:val="001D5F4A"/>
    <w:rsid w:val="001D74E7"/>
    <w:rsid w:val="001D7787"/>
    <w:rsid w:val="001E074F"/>
    <w:rsid w:val="001E3119"/>
    <w:rsid w:val="001F0156"/>
    <w:rsid w:val="001F1460"/>
    <w:rsid w:val="001F14F8"/>
    <w:rsid w:val="001F31B9"/>
    <w:rsid w:val="001F5037"/>
    <w:rsid w:val="001F68E3"/>
    <w:rsid w:val="00202B9E"/>
    <w:rsid w:val="00214A20"/>
    <w:rsid w:val="00214F04"/>
    <w:rsid w:val="00215A85"/>
    <w:rsid w:val="002258E5"/>
    <w:rsid w:val="00227B38"/>
    <w:rsid w:val="00230E42"/>
    <w:rsid w:val="0023384D"/>
    <w:rsid w:val="0024187F"/>
    <w:rsid w:val="00246548"/>
    <w:rsid w:val="002513A2"/>
    <w:rsid w:val="00252114"/>
    <w:rsid w:val="002527EF"/>
    <w:rsid w:val="0025508B"/>
    <w:rsid w:val="002551C5"/>
    <w:rsid w:val="00256A5D"/>
    <w:rsid w:val="00261395"/>
    <w:rsid w:val="00265C08"/>
    <w:rsid w:val="00277523"/>
    <w:rsid w:val="0028596E"/>
    <w:rsid w:val="00293690"/>
    <w:rsid w:val="002967BD"/>
    <w:rsid w:val="00297066"/>
    <w:rsid w:val="00297659"/>
    <w:rsid w:val="002B0CDD"/>
    <w:rsid w:val="002C4B7C"/>
    <w:rsid w:val="002C575F"/>
    <w:rsid w:val="002C7586"/>
    <w:rsid w:val="002D5230"/>
    <w:rsid w:val="002D71B1"/>
    <w:rsid w:val="002E16F7"/>
    <w:rsid w:val="002E2756"/>
    <w:rsid w:val="002E3492"/>
    <w:rsid w:val="002E4C08"/>
    <w:rsid w:val="002E4D2D"/>
    <w:rsid w:val="002E53FB"/>
    <w:rsid w:val="00305564"/>
    <w:rsid w:val="00307DBA"/>
    <w:rsid w:val="003103EB"/>
    <w:rsid w:val="00310DD3"/>
    <w:rsid w:val="003160A4"/>
    <w:rsid w:val="00317238"/>
    <w:rsid w:val="00320F71"/>
    <w:rsid w:val="0032465A"/>
    <w:rsid w:val="003277DE"/>
    <w:rsid w:val="00332188"/>
    <w:rsid w:val="00344DF3"/>
    <w:rsid w:val="00350ECE"/>
    <w:rsid w:val="003548DD"/>
    <w:rsid w:val="0035520E"/>
    <w:rsid w:val="00357A0E"/>
    <w:rsid w:val="003644B4"/>
    <w:rsid w:val="00367CC3"/>
    <w:rsid w:val="00385868"/>
    <w:rsid w:val="00386466"/>
    <w:rsid w:val="00386DE7"/>
    <w:rsid w:val="00397B4F"/>
    <w:rsid w:val="00397BF5"/>
    <w:rsid w:val="003A06FC"/>
    <w:rsid w:val="003A2AA3"/>
    <w:rsid w:val="003B06FB"/>
    <w:rsid w:val="003B4042"/>
    <w:rsid w:val="003C12E9"/>
    <w:rsid w:val="003C20F2"/>
    <w:rsid w:val="003C2406"/>
    <w:rsid w:val="003C2AF4"/>
    <w:rsid w:val="003C5D1B"/>
    <w:rsid w:val="003C7A6A"/>
    <w:rsid w:val="003C7FDA"/>
    <w:rsid w:val="003D0119"/>
    <w:rsid w:val="003D2FC6"/>
    <w:rsid w:val="003D5435"/>
    <w:rsid w:val="003E1689"/>
    <w:rsid w:val="003E4881"/>
    <w:rsid w:val="004009DF"/>
    <w:rsid w:val="00403EDC"/>
    <w:rsid w:val="00404940"/>
    <w:rsid w:val="00404DA1"/>
    <w:rsid w:val="004077B6"/>
    <w:rsid w:val="00407E86"/>
    <w:rsid w:val="00422C31"/>
    <w:rsid w:val="004233E5"/>
    <w:rsid w:val="00423624"/>
    <w:rsid w:val="00432A76"/>
    <w:rsid w:val="00436E65"/>
    <w:rsid w:val="004402F3"/>
    <w:rsid w:val="004408BF"/>
    <w:rsid w:val="00442E09"/>
    <w:rsid w:val="0044455A"/>
    <w:rsid w:val="00446B84"/>
    <w:rsid w:val="00446BF2"/>
    <w:rsid w:val="004473DE"/>
    <w:rsid w:val="00450BA0"/>
    <w:rsid w:val="00451225"/>
    <w:rsid w:val="00451267"/>
    <w:rsid w:val="0045423F"/>
    <w:rsid w:val="00454553"/>
    <w:rsid w:val="0046353D"/>
    <w:rsid w:val="00464352"/>
    <w:rsid w:val="00464B69"/>
    <w:rsid w:val="0046670A"/>
    <w:rsid w:val="00472E74"/>
    <w:rsid w:val="00483877"/>
    <w:rsid w:val="0048448B"/>
    <w:rsid w:val="004873C4"/>
    <w:rsid w:val="004943B0"/>
    <w:rsid w:val="004A234C"/>
    <w:rsid w:val="004A3F01"/>
    <w:rsid w:val="004B09EF"/>
    <w:rsid w:val="004B2D94"/>
    <w:rsid w:val="004B5FDB"/>
    <w:rsid w:val="004C012D"/>
    <w:rsid w:val="004C1A7B"/>
    <w:rsid w:val="004C513B"/>
    <w:rsid w:val="004D265B"/>
    <w:rsid w:val="004E4FC2"/>
    <w:rsid w:val="004E621D"/>
    <w:rsid w:val="004F0CCF"/>
    <w:rsid w:val="004F13B2"/>
    <w:rsid w:val="004F3B38"/>
    <w:rsid w:val="004F59FB"/>
    <w:rsid w:val="0050080A"/>
    <w:rsid w:val="00500F89"/>
    <w:rsid w:val="00501972"/>
    <w:rsid w:val="005063DD"/>
    <w:rsid w:val="00510680"/>
    <w:rsid w:val="005145A9"/>
    <w:rsid w:val="0052126B"/>
    <w:rsid w:val="0052239F"/>
    <w:rsid w:val="00522972"/>
    <w:rsid w:val="005239D3"/>
    <w:rsid w:val="00531260"/>
    <w:rsid w:val="00531CFD"/>
    <w:rsid w:val="005345D8"/>
    <w:rsid w:val="00534E5B"/>
    <w:rsid w:val="005355AE"/>
    <w:rsid w:val="00535C92"/>
    <w:rsid w:val="0054618C"/>
    <w:rsid w:val="005500F6"/>
    <w:rsid w:val="00561C30"/>
    <w:rsid w:val="0056365F"/>
    <w:rsid w:val="0056490F"/>
    <w:rsid w:val="00571F2F"/>
    <w:rsid w:val="005822AA"/>
    <w:rsid w:val="00585081"/>
    <w:rsid w:val="00585D30"/>
    <w:rsid w:val="00587004"/>
    <w:rsid w:val="00592416"/>
    <w:rsid w:val="00594EF0"/>
    <w:rsid w:val="005A5311"/>
    <w:rsid w:val="005B0BDF"/>
    <w:rsid w:val="005B31F4"/>
    <w:rsid w:val="005B4C35"/>
    <w:rsid w:val="005C20E7"/>
    <w:rsid w:val="005C50F3"/>
    <w:rsid w:val="005C585E"/>
    <w:rsid w:val="005C5DEE"/>
    <w:rsid w:val="005C5EA1"/>
    <w:rsid w:val="005D0335"/>
    <w:rsid w:val="005D51D7"/>
    <w:rsid w:val="005D5F4D"/>
    <w:rsid w:val="005D6354"/>
    <w:rsid w:val="005E04D6"/>
    <w:rsid w:val="005E7143"/>
    <w:rsid w:val="0060737F"/>
    <w:rsid w:val="00610EDF"/>
    <w:rsid w:val="00611109"/>
    <w:rsid w:val="00611ADA"/>
    <w:rsid w:val="00613D70"/>
    <w:rsid w:val="00615C48"/>
    <w:rsid w:val="00621185"/>
    <w:rsid w:val="00621FAE"/>
    <w:rsid w:val="00630263"/>
    <w:rsid w:val="00633449"/>
    <w:rsid w:val="00637E4D"/>
    <w:rsid w:val="006403CA"/>
    <w:rsid w:val="00646AB7"/>
    <w:rsid w:val="00646CB1"/>
    <w:rsid w:val="00647772"/>
    <w:rsid w:val="00647896"/>
    <w:rsid w:val="00651818"/>
    <w:rsid w:val="006526B3"/>
    <w:rsid w:val="0066558E"/>
    <w:rsid w:val="0066665A"/>
    <w:rsid w:val="0067140D"/>
    <w:rsid w:val="00671F9F"/>
    <w:rsid w:val="0068061D"/>
    <w:rsid w:val="00682607"/>
    <w:rsid w:val="0068262A"/>
    <w:rsid w:val="00682BF6"/>
    <w:rsid w:val="006873B8"/>
    <w:rsid w:val="00691F12"/>
    <w:rsid w:val="00696DA3"/>
    <w:rsid w:val="006A377F"/>
    <w:rsid w:val="006B10DD"/>
    <w:rsid w:val="006B3639"/>
    <w:rsid w:val="006C3FD6"/>
    <w:rsid w:val="006C42AB"/>
    <w:rsid w:val="006C47B7"/>
    <w:rsid w:val="006C52A5"/>
    <w:rsid w:val="006C7C7E"/>
    <w:rsid w:val="006D12FC"/>
    <w:rsid w:val="006D1DC9"/>
    <w:rsid w:val="006D49AA"/>
    <w:rsid w:val="006E57D2"/>
    <w:rsid w:val="006E6DA0"/>
    <w:rsid w:val="006F5336"/>
    <w:rsid w:val="00703A4D"/>
    <w:rsid w:val="00703C32"/>
    <w:rsid w:val="00704BE3"/>
    <w:rsid w:val="00716273"/>
    <w:rsid w:val="007205C1"/>
    <w:rsid w:val="007239D1"/>
    <w:rsid w:val="00724566"/>
    <w:rsid w:val="00730140"/>
    <w:rsid w:val="0073704B"/>
    <w:rsid w:val="00740CAB"/>
    <w:rsid w:val="007417D5"/>
    <w:rsid w:val="00741D5E"/>
    <w:rsid w:val="00747246"/>
    <w:rsid w:val="00750676"/>
    <w:rsid w:val="0076007E"/>
    <w:rsid w:val="00767430"/>
    <w:rsid w:val="00767E2B"/>
    <w:rsid w:val="00785A2C"/>
    <w:rsid w:val="0078754F"/>
    <w:rsid w:val="007907AD"/>
    <w:rsid w:val="00791DAC"/>
    <w:rsid w:val="00794153"/>
    <w:rsid w:val="007945A6"/>
    <w:rsid w:val="007957E9"/>
    <w:rsid w:val="007973B1"/>
    <w:rsid w:val="007A2D66"/>
    <w:rsid w:val="007A7826"/>
    <w:rsid w:val="007B6C1C"/>
    <w:rsid w:val="007B71EB"/>
    <w:rsid w:val="007C647C"/>
    <w:rsid w:val="007D0508"/>
    <w:rsid w:val="007E2335"/>
    <w:rsid w:val="007E7503"/>
    <w:rsid w:val="007F1A9C"/>
    <w:rsid w:val="007F2A79"/>
    <w:rsid w:val="007F44C2"/>
    <w:rsid w:val="007F48F9"/>
    <w:rsid w:val="007F4E8B"/>
    <w:rsid w:val="007F739A"/>
    <w:rsid w:val="008016EC"/>
    <w:rsid w:val="00801A72"/>
    <w:rsid w:val="00803C85"/>
    <w:rsid w:val="00804827"/>
    <w:rsid w:val="008056C9"/>
    <w:rsid w:val="008133C7"/>
    <w:rsid w:val="008170E6"/>
    <w:rsid w:val="00817109"/>
    <w:rsid w:val="00824F27"/>
    <w:rsid w:val="008350A6"/>
    <w:rsid w:val="00843E0F"/>
    <w:rsid w:val="008475B1"/>
    <w:rsid w:val="008569C4"/>
    <w:rsid w:val="008616CD"/>
    <w:rsid w:val="008619CC"/>
    <w:rsid w:val="00864015"/>
    <w:rsid w:val="0086628E"/>
    <w:rsid w:val="00870E9B"/>
    <w:rsid w:val="00873B64"/>
    <w:rsid w:val="00874B68"/>
    <w:rsid w:val="008851B4"/>
    <w:rsid w:val="008875FF"/>
    <w:rsid w:val="00897A69"/>
    <w:rsid w:val="00897ECD"/>
    <w:rsid w:val="008A19B7"/>
    <w:rsid w:val="008A2050"/>
    <w:rsid w:val="008A2710"/>
    <w:rsid w:val="008A27EA"/>
    <w:rsid w:val="008A7A31"/>
    <w:rsid w:val="008A7CD8"/>
    <w:rsid w:val="008C3ADC"/>
    <w:rsid w:val="008D629F"/>
    <w:rsid w:val="008E2650"/>
    <w:rsid w:val="008E4BE4"/>
    <w:rsid w:val="008F09CF"/>
    <w:rsid w:val="008F26D8"/>
    <w:rsid w:val="00910838"/>
    <w:rsid w:val="00912247"/>
    <w:rsid w:val="00913876"/>
    <w:rsid w:val="00914170"/>
    <w:rsid w:val="009157EA"/>
    <w:rsid w:val="00920435"/>
    <w:rsid w:val="00921E29"/>
    <w:rsid w:val="0092230E"/>
    <w:rsid w:val="009231CF"/>
    <w:rsid w:val="00925226"/>
    <w:rsid w:val="00926799"/>
    <w:rsid w:val="0092762D"/>
    <w:rsid w:val="009318DD"/>
    <w:rsid w:val="00932E71"/>
    <w:rsid w:val="009333E5"/>
    <w:rsid w:val="009334F8"/>
    <w:rsid w:val="00936F13"/>
    <w:rsid w:val="00937CAA"/>
    <w:rsid w:val="00942D36"/>
    <w:rsid w:val="009447D4"/>
    <w:rsid w:val="00963537"/>
    <w:rsid w:val="00965FAD"/>
    <w:rsid w:val="009801A7"/>
    <w:rsid w:val="00980F6D"/>
    <w:rsid w:val="009831EB"/>
    <w:rsid w:val="009838D7"/>
    <w:rsid w:val="009858A5"/>
    <w:rsid w:val="00985C02"/>
    <w:rsid w:val="00985F82"/>
    <w:rsid w:val="009A02BA"/>
    <w:rsid w:val="009A0BCE"/>
    <w:rsid w:val="009A60AF"/>
    <w:rsid w:val="009B01E4"/>
    <w:rsid w:val="009C4433"/>
    <w:rsid w:val="009D3203"/>
    <w:rsid w:val="009E4666"/>
    <w:rsid w:val="009F342D"/>
    <w:rsid w:val="009F7B78"/>
    <w:rsid w:val="00A200E8"/>
    <w:rsid w:val="00A36938"/>
    <w:rsid w:val="00A37ED7"/>
    <w:rsid w:val="00A446F5"/>
    <w:rsid w:val="00A53128"/>
    <w:rsid w:val="00A5563D"/>
    <w:rsid w:val="00A62E30"/>
    <w:rsid w:val="00A638A2"/>
    <w:rsid w:val="00A63FB4"/>
    <w:rsid w:val="00A64872"/>
    <w:rsid w:val="00A76283"/>
    <w:rsid w:val="00A95262"/>
    <w:rsid w:val="00A969EB"/>
    <w:rsid w:val="00AA132E"/>
    <w:rsid w:val="00AB4DA0"/>
    <w:rsid w:val="00AC32A7"/>
    <w:rsid w:val="00AC559D"/>
    <w:rsid w:val="00AC598B"/>
    <w:rsid w:val="00AD4F54"/>
    <w:rsid w:val="00AD5240"/>
    <w:rsid w:val="00AE1C47"/>
    <w:rsid w:val="00AE3530"/>
    <w:rsid w:val="00AE553A"/>
    <w:rsid w:val="00AF2D55"/>
    <w:rsid w:val="00B0186A"/>
    <w:rsid w:val="00B02EA3"/>
    <w:rsid w:val="00B05572"/>
    <w:rsid w:val="00B13916"/>
    <w:rsid w:val="00B158BC"/>
    <w:rsid w:val="00B21ACB"/>
    <w:rsid w:val="00B22729"/>
    <w:rsid w:val="00B279B6"/>
    <w:rsid w:val="00B36BE9"/>
    <w:rsid w:val="00B407D6"/>
    <w:rsid w:val="00B61D53"/>
    <w:rsid w:val="00B63F6F"/>
    <w:rsid w:val="00B75841"/>
    <w:rsid w:val="00B8088E"/>
    <w:rsid w:val="00B82D24"/>
    <w:rsid w:val="00B83FE3"/>
    <w:rsid w:val="00B90851"/>
    <w:rsid w:val="00B94472"/>
    <w:rsid w:val="00BA4C18"/>
    <w:rsid w:val="00BA4E18"/>
    <w:rsid w:val="00BA74EC"/>
    <w:rsid w:val="00BB700A"/>
    <w:rsid w:val="00BC6A21"/>
    <w:rsid w:val="00BD68E6"/>
    <w:rsid w:val="00BD6EB1"/>
    <w:rsid w:val="00BE1BAF"/>
    <w:rsid w:val="00BE55C9"/>
    <w:rsid w:val="00BF011B"/>
    <w:rsid w:val="00BF1BFC"/>
    <w:rsid w:val="00BF492E"/>
    <w:rsid w:val="00C00855"/>
    <w:rsid w:val="00C02E1C"/>
    <w:rsid w:val="00C04D17"/>
    <w:rsid w:val="00C04FA3"/>
    <w:rsid w:val="00C052F7"/>
    <w:rsid w:val="00C05DDA"/>
    <w:rsid w:val="00C1208E"/>
    <w:rsid w:val="00C12BEA"/>
    <w:rsid w:val="00C2009B"/>
    <w:rsid w:val="00C20737"/>
    <w:rsid w:val="00C2097E"/>
    <w:rsid w:val="00C212C5"/>
    <w:rsid w:val="00C2639C"/>
    <w:rsid w:val="00C40892"/>
    <w:rsid w:val="00C40D7D"/>
    <w:rsid w:val="00C41900"/>
    <w:rsid w:val="00C42872"/>
    <w:rsid w:val="00C449C9"/>
    <w:rsid w:val="00C56AA9"/>
    <w:rsid w:val="00C631CD"/>
    <w:rsid w:val="00C66F59"/>
    <w:rsid w:val="00C7160A"/>
    <w:rsid w:val="00C732ED"/>
    <w:rsid w:val="00C767E3"/>
    <w:rsid w:val="00C76E93"/>
    <w:rsid w:val="00C77E46"/>
    <w:rsid w:val="00C80BF3"/>
    <w:rsid w:val="00C82EF6"/>
    <w:rsid w:val="00C833F7"/>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475F"/>
    <w:rsid w:val="00CB4B0D"/>
    <w:rsid w:val="00CB59E3"/>
    <w:rsid w:val="00CB747D"/>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4952"/>
    <w:rsid w:val="00D158AD"/>
    <w:rsid w:val="00D20681"/>
    <w:rsid w:val="00D20932"/>
    <w:rsid w:val="00D23905"/>
    <w:rsid w:val="00D25C56"/>
    <w:rsid w:val="00D34F22"/>
    <w:rsid w:val="00D34F6C"/>
    <w:rsid w:val="00D4038B"/>
    <w:rsid w:val="00D42CDB"/>
    <w:rsid w:val="00D43B68"/>
    <w:rsid w:val="00D45AA9"/>
    <w:rsid w:val="00D468A4"/>
    <w:rsid w:val="00D4713A"/>
    <w:rsid w:val="00D5380F"/>
    <w:rsid w:val="00D55C66"/>
    <w:rsid w:val="00D60974"/>
    <w:rsid w:val="00D618E1"/>
    <w:rsid w:val="00D61AD6"/>
    <w:rsid w:val="00D6290E"/>
    <w:rsid w:val="00D633AA"/>
    <w:rsid w:val="00D63ED1"/>
    <w:rsid w:val="00D704D3"/>
    <w:rsid w:val="00D70C4A"/>
    <w:rsid w:val="00D71A76"/>
    <w:rsid w:val="00D8484A"/>
    <w:rsid w:val="00D94369"/>
    <w:rsid w:val="00D94CEA"/>
    <w:rsid w:val="00D96FFF"/>
    <w:rsid w:val="00DA0556"/>
    <w:rsid w:val="00DA5979"/>
    <w:rsid w:val="00DB1918"/>
    <w:rsid w:val="00DB21DB"/>
    <w:rsid w:val="00DC07BF"/>
    <w:rsid w:val="00DD0AE0"/>
    <w:rsid w:val="00DE0EC3"/>
    <w:rsid w:val="00DE20E1"/>
    <w:rsid w:val="00DE28B9"/>
    <w:rsid w:val="00DE75C6"/>
    <w:rsid w:val="00DF0EB8"/>
    <w:rsid w:val="00DF48AF"/>
    <w:rsid w:val="00E01858"/>
    <w:rsid w:val="00E028D7"/>
    <w:rsid w:val="00E121B9"/>
    <w:rsid w:val="00E12B7A"/>
    <w:rsid w:val="00E230BE"/>
    <w:rsid w:val="00E24588"/>
    <w:rsid w:val="00E25D99"/>
    <w:rsid w:val="00E4144C"/>
    <w:rsid w:val="00E43682"/>
    <w:rsid w:val="00E50AA4"/>
    <w:rsid w:val="00E531A7"/>
    <w:rsid w:val="00E53C61"/>
    <w:rsid w:val="00E54984"/>
    <w:rsid w:val="00E57F19"/>
    <w:rsid w:val="00E611FB"/>
    <w:rsid w:val="00E65C3D"/>
    <w:rsid w:val="00E72386"/>
    <w:rsid w:val="00E73F94"/>
    <w:rsid w:val="00E74550"/>
    <w:rsid w:val="00E7473A"/>
    <w:rsid w:val="00E756AF"/>
    <w:rsid w:val="00E77295"/>
    <w:rsid w:val="00E7775D"/>
    <w:rsid w:val="00E8097C"/>
    <w:rsid w:val="00E81593"/>
    <w:rsid w:val="00E82D9B"/>
    <w:rsid w:val="00E8442A"/>
    <w:rsid w:val="00E84457"/>
    <w:rsid w:val="00E85037"/>
    <w:rsid w:val="00E91175"/>
    <w:rsid w:val="00E93C9C"/>
    <w:rsid w:val="00EA3585"/>
    <w:rsid w:val="00EC0080"/>
    <w:rsid w:val="00EC6742"/>
    <w:rsid w:val="00EC79A2"/>
    <w:rsid w:val="00ED37C8"/>
    <w:rsid w:val="00ED465F"/>
    <w:rsid w:val="00ED525F"/>
    <w:rsid w:val="00ED5C7B"/>
    <w:rsid w:val="00EE040A"/>
    <w:rsid w:val="00EE36B2"/>
    <w:rsid w:val="00EE58E6"/>
    <w:rsid w:val="00EE597D"/>
    <w:rsid w:val="00EE5D55"/>
    <w:rsid w:val="00EE777C"/>
    <w:rsid w:val="00EF2C36"/>
    <w:rsid w:val="00EF5193"/>
    <w:rsid w:val="00F003DD"/>
    <w:rsid w:val="00F01101"/>
    <w:rsid w:val="00F028F5"/>
    <w:rsid w:val="00F02BD3"/>
    <w:rsid w:val="00F05A01"/>
    <w:rsid w:val="00F16755"/>
    <w:rsid w:val="00F20A6A"/>
    <w:rsid w:val="00F215A3"/>
    <w:rsid w:val="00F21EF8"/>
    <w:rsid w:val="00F222F7"/>
    <w:rsid w:val="00F224E0"/>
    <w:rsid w:val="00F27346"/>
    <w:rsid w:val="00F31C12"/>
    <w:rsid w:val="00F36FF3"/>
    <w:rsid w:val="00F43360"/>
    <w:rsid w:val="00F47A85"/>
    <w:rsid w:val="00F525A4"/>
    <w:rsid w:val="00F53A12"/>
    <w:rsid w:val="00F55217"/>
    <w:rsid w:val="00F56E86"/>
    <w:rsid w:val="00F61B34"/>
    <w:rsid w:val="00F658D2"/>
    <w:rsid w:val="00F74692"/>
    <w:rsid w:val="00F75DC4"/>
    <w:rsid w:val="00F76E04"/>
    <w:rsid w:val="00F81774"/>
    <w:rsid w:val="00F818E8"/>
    <w:rsid w:val="00F85100"/>
    <w:rsid w:val="00F865EA"/>
    <w:rsid w:val="00F91C67"/>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 w:type="paragraph" w:styleId="FootnoteText">
    <w:name w:val="footnote text"/>
    <w:basedOn w:val="Normal"/>
    <w:link w:val="FootnoteTextChar"/>
    <w:uiPriority w:val="99"/>
    <w:semiHidden/>
    <w:unhideWhenUsed/>
    <w:rsid w:val="009E46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4666"/>
    <w:rPr>
      <w:sz w:val="20"/>
      <w:szCs w:val="20"/>
    </w:rPr>
  </w:style>
  <w:style w:type="character" w:styleId="FootnoteReference">
    <w:name w:val="footnote reference"/>
    <w:basedOn w:val="DefaultParagraphFont"/>
    <w:uiPriority w:val="99"/>
    <w:semiHidden/>
    <w:unhideWhenUsed/>
    <w:rsid w:val="009E46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www.cdc.gov/coronavirus/2019-ncov/prevent-getting-sick/how-covid-spreads.html"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doi.org/10.1186/s12889-016-3114-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github.com/npalacio/covid-and-weather-data-visualization" TargetMode="External"/><Relationship Id="rId25" Type="http://schemas.openxmlformats.org/officeDocument/2006/relationships/hyperlink" Target="https://www.ajmc.com/view/a-timeline-of-covid19-developments-in-2020" TargetMode="External"/><Relationship Id="rId33" Type="http://schemas.openxmlformats.org/officeDocument/2006/relationships/hyperlink" Target="https://cdn.education.ne.gov/wp-content/uploads/2017/10/Nebraska_Science_Standards_Final_10_23.pdf" TargetMode="External"/><Relationship Id="rId38" Type="http://schemas.openxmlformats.org/officeDocument/2006/relationships/hyperlink" Target="https://github.com/nytimes/covid-19-data" TargetMode="External"/><Relationship Id="rId2" Type="http://schemas.openxmlformats.org/officeDocument/2006/relationships/numbering" Target="numbering.xml"/><Relationship Id="rId16" Type="http://schemas.openxmlformats.org/officeDocument/2006/relationships/hyperlink" Target="https://covid-weather-visualization.azurewebsites.net/" TargetMode="External"/><Relationship Id="rId20" Type="http://schemas.openxmlformats.org/officeDocument/2006/relationships/image" Target="media/image10.png"/><Relationship Id="rId29" Type="http://schemas.openxmlformats.org/officeDocument/2006/relationships/hyperlink" Target="https://doi.org/10.3390/ijerph1721784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npalacio/covid-and-weather-data-visualization" TargetMode="External"/><Relationship Id="rId32" Type="http://schemas.openxmlformats.org/officeDocument/2006/relationships/hyperlink" Target="https://doi.org/10.3390/ijerph18020396" TargetMode="External"/><Relationship Id="rId37" Type="http://schemas.openxmlformats.org/officeDocument/2006/relationships/hyperlink" Target="https://covidtracking.com/data/chart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npalacio/covid-and-weather-data-visualization" TargetMode="External"/><Relationship Id="rId23" Type="http://schemas.openxmlformats.org/officeDocument/2006/relationships/image" Target="media/image13.png"/><Relationship Id="rId28" Type="http://schemas.openxmlformats.org/officeDocument/2006/relationships/hyperlink" Target="https://covid19.healthdata.org/" TargetMode="External"/><Relationship Id="rId36" Type="http://schemas.openxmlformats.org/officeDocument/2006/relationships/hyperlink" Target="https://doi.org/10.1080/15275922.2021.1940380"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doi.org/10.1126/science.113140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oi.org/10.1093/infdis/jix181" TargetMode="External"/><Relationship Id="rId30" Type="http://schemas.openxmlformats.org/officeDocument/2006/relationships/hyperlink" Target="https://coronavirus.jhu.edu/" TargetMode="External"/><Relationship Id="rId35" Type="http://schemas.openxmlformats.org/officeDocument/2006/relationships/hyperlink" Target="https://doi.org/10.1023/A:1013180410169" TargetMode="Externa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chartjs.org/" TargetMode="External"/><Relationship Id="rId13" Type="http://schemas.openxmlformats.org/officeDocument/2006/relationships/hyperlink" Target="https://joshclose.github.io/CsvHelper/" TargetMode="External"/><Relationship Id="rId3" Type="http://schemas.openxmlformats.org/officeDocument/2006/relationships/hyperlink" Target="https://nunit.org/" TargetMode="External"/><Relationship Id="rId7" Type="http://schemas.openxmlformats.org/officeDocument/2006/relationships/hyperlink" Target="https://ng-bootstrap.github.io/%23/home" TargetMode="External"/><Relationship Id="rId12" Type="http://schemas.openxmlformats.org/officeDocument/2006/relationships/hyperlink" Target="https://github.com/morelinq/MoreLINQ" TargetMode="External"/><Relationship Id="rId2" Type="http://schemas.openxmlformats.org/officeDocument/2006/relationships/hyperlink" Target="https://automapper.org/" TargetMode="External"/><Relationship Id="rId1" Type="http://schemas.openxmlformats.org/officeDocument/2006/relationships/hyperlink" Target="https://docs.microsoft.com/en-us/ef/core/" TargetMode="External"/><Relationship Id="rId6" Type="http://schemas.openxmlformats.org/officeDocument/2006/relationships/hyperlink" Target="https://fontawesome.com/" TargetMode="External"/><Relationship Id="rId11" Type="http://schemas.openxmlformats.org/officeDocument/2006/relationships/hyperlink" Target="https://developers.arcgis.com/javascript/latest/4.19/" TargetMode="External"/><Relationship Id="rId5" Type="http://schemas.openxmlformats.org/officeDocument/2006/relationships/hyperlink" Target="https://github.com/DanWahlin/Observable-Store" TargetMode="External"/><Relationship Id="rId10" Type="http://schemas.openxmlformats.org/officeDocument/2006/relationships/hyperlink" Target="https://www.npmjs.com/package/ngx-spinner" TargetMode="External"/><Relationship Id="rId4" Type="http://schemas.openxmlformats.org/officeDocument/2006/relationships/hyperlink" Target="https://fakeiteasy.github.io/" TargetMode="External"/><Relationship Id="rId9" Type="http://schemas.openxmlformats.org/officeDocument/2006/relationships/hyperlink" Target="https://github.com/jstat/jst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29842-47AC-4042-832E-1E73E6DAA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33</Pages>
  <Words>6199</Words>
  <Characters>35337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614</cp:revision>
  <cp:lastPrinted>2021-08-01T18:30:00Z</cp:lastPrinted>
  <dcterms:created xsi:type="dcterms:W3CDTF">2021-02-25T19:55:00Z</dcterms:created>
  <dcterms:modified xsi:type="dcterms:W3CDTF">2021-08-05T21:20:00Z</dcterms:modified>
</cp:coreProperties>
</file>